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15" w:rsidRPr="00E2635F" w:rsidRDefault="005F4415" w:rsidP="005F4415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МИНИСТЕРСТВО ОБРАЗОВАНИЯ И НАУКИ МУРМАНСКОЙ ОБЛАСТИ</w:t>
      </w:r>
    </w:p>
    <w:p w:rsidR="005F4415" w:rsidRPr="00E2635F" w:rsidRDefault="005F4415" w:rsidP="005F4415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:rsidR="005F4415" w:rsidRPr="00E2635F" w:rsidRDefault="005F4415" w:rsidP="005F4415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F4415" w:rsidRPr="00E2635F" w:rsidRDefault="005F4415" w:rsidP="005F4415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E2635F">
        <w:rPr>
          <w:rFonts w:eastAsia="Calibri"/>
          <w:b/>
          <w:sz w:val="26"/>
          <w:szCs w:val="26"/>
        </w:rPr>
        <w:t>(ГАУДПО МО «ИРО»)</w:t>
      </w:r>
    </w:p>
    <w:p w:rsidR="005F4415" w:rsidRPr="00E2635F" w:rsidRDefault="005F4415" w:rsidP="005F4415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:rsidR="005F4415" w:rsidRPr="00E2635F" w:rsidRDefault="005F4415" w:rsidP="005F4415">
      <w:pPr>
        <w:widowControl w:val="0"/>
        <w:tabs>
          <w:tab w:val="left" w:pos="851"/>
        </w:tabs>
        <w:spacing w:after="0" w:line="240" w:lineRule="auto"/>
        <w:jc w:val="center"/>
        <w:rPr>
          <w:rFonts w:eastAsia="Calibri"/>
          <w:b/>
          <w:sz w:val="26"/>
          <w:szCs w:val="26"/>
        </w:rPr>
      </w:pPr>
    </w:p>
    <w:p w:rsidR="005F4415" w:rsidRPr="00E2635F" w:rsidRDefault="005F4415" w:rsidP="005F4415">
      <w:pPr>
        <w:widowControl w:val="0"/>
        <w:tabs>
          <w:tab w:val="left" w:pos="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E2635F">
        <w:rPr>
          <w:rFonts w:eastAsia="Calibri"/>
          <w:b/>
          <w:sz w:val="28"/>
          <w:szCs w:val="28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eastAsia="Calibri"/>
          <w:b/>
          <w:sz w:val="28"/>
          <w:szCs w:val="28"/>
        </w:rPr>
        <w:t>биологии</w:t>
      </w:r>
    </w:p>
    <w:p w:rsidR="005F4415" w:rsidRPr="00E2635F" w:rsidRDefault="005F4415" w:rsidP="005F4415">
      <w:pPr>
        <w:widowControl w:val="0"/>
        <w:tabs>
          <w:tab w:val="left" w:pos="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E2635F">
        <w:rPr>
          <w:rFonts w:eastAsia="Calibri"/>
          <w:b/>
          <w:sz w:val="28"/>
          <w:szCs w:val="28"/>
        </w:rPr>
        <w:t>в 2020/2021 учебном году</w:t>
      </w:r>
    </w:p>
    <w:p w:rsidR="00144BBE" w:rsidRPr="003E1116" w:rsidRDefault="00144BBE" w:rsidP="00462959">
      <w:pPr>
        <w:spacing w:after="0" w:line="360" w:lineRule="auto"/>
        <w:jc w:val="center"/>
        <w:rPr>
          <w:b/>
          <w:sz w:val="28"/>
          <w:szCs w:val="28"/>
        </w:rPr>
      </w:pPr>
    </w:p>
    <w:p w:rsidR="00CE1F2C" w:rsidRPr="003E1116" w:rsidRDefault="00CE1F2C" w:rsidP="003E1116">
      <w:pPr>
        <w:pStyle w:val="34"/>
        <w:spacing w:line="360" w:lineRule="auto"/>
        <w:ind w:firstLine="708"/>
        <w:jc w:val="both"/>
        <w:rPr>
          <w:b w:val="0"/>
          <w:szCs w:val="28"/>
        </w:rPr>
      </w:pPr>
      <w:r w:rsidRPr="003E1116">
        <w:rPr>
          <w:b w:val="0"/>
          <w:szCs w:val="28"/>
        </w:rPr>
        <w:t>Региональный этап XXX</w:t>
      </w:r>
      <w:r w:rsidR="00767C2D">
        <w:rPr>
          <w:b w:val="0"/>
          <w:szCs w:val="28"/>
          <w:lang w:val="en-US"/>
        </w:rPr>
        <w:t>V</w:t>
      </w:r>
      <w:r w:rsidR="000448C8">
        <w:rPr>
          <w:b w:val="0"/>
          <w:szCs w:val="28"/>
          <w:lang w:val="en-US"/>
        </w:rPr>
        <w:t>I</w:t>
      </w:r>
      <w:r w:rsidRPr="003E1116">
        <w:rPr>
          <w:b w:val="0"/>
          <w:szCs w:val="28"/>
        </w:rPr>
        <w:t xml:space="preserve">  Всероссийской   олимпиады   школьников по биологии проводился </w:t>
      </w:r>
      <w:r w:rsidR="00974FA0">
        <w:rPr>
          <w:b w:val="0"/>
          <w:szCs w:val="28"/>
        </w:rPr>
        <w:t>26</w:t>
      </w:r>
      <w:r w:rsidR="007C7F4E">
        <w:rPr>
          <w:b w:val="0"/>
          <w:szCs w:val="28"/>
        </w:rPr>
        <w:t xml:space="preserve"> – </w:t>
      </w:r>
      <w:r w:rsidR="00974FA0">
        <w:rPr>
          <w:b w:val="0"/>
          <w:szCs w:val="28"/>
        </w:rPr>
        <w:t>29</w:t>
      </w:r>
      <w:r w:rsidR="007C7F4E">
        <w:rPr>
          <w:b w:val="0"/>
          <w:szCs w:val="28"/>
        </w:rPr>
        <w:t xml:space="preserve"> </w:t>
      </w:r>
      <w:r w:rsidRPr="003E1116">
        <w:rPr>
          <w:b w:val="0"/>
          <w:szCs w:val="28"/>
        </w:rPr>
        <w:t xml:space="preserve"> </w:t>
      </w:r>
      <w:r w:rsidR="009658C6" w:rsidRPr="003E1116">
        <w:rPr>
          <w:b w:val="0"/>
          <w:szCs w:val="28"/>
        </w:rPr>
        <w:t>января</w:t>
      </w:r>
      <w:r w:rsidRPr="003E1116">
        <w:rPr>
          <w:b w:val="0"/>
          <w:szCs w:val="28"/>
        </w:rPr>
        <w:t xml:space="preserve"> 20</w:t>
      </w:r>
      <w:r w:rsidR="00462959">
        <w:rPr>
          <w:b w:val="0"/>
          <w:szCs w:val="28"/>
        </w:rPr>
        <w:t>2</w:t>
      </w:r>
      <w:r w:rsidR="00974FA0">
        <w:rPr>
          <w:b w:val="0"/>
          <w:szCs w:val="28"/>
        </w:rPr>
        <w:t>1</w:t>
      </w:r>
      <w:r w:rsidRPr="003E1116">
        <w:rPr>
          <w:b w:val="0"/>
          <w:szCs w:val="28"/>
        </w:rPr>
        <w:t xml:space="preserve">. </w:t>
      </w:r>
    </w:p>
    <w:p w:rsidR="00974FA0" w:rsidRDefault="00CE1F2C" w:rsidP="000448C8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3E1116">
        <w:rPr>
          <w:rFonts w:eastAsia="Calibri"/>
          <w:b/>
          <w:i/>
          <w:color w:val="auto"/>
          <w:sz w:val="28"/>
          <w:szCs w:val="28"/>
        </w:rPr>
        <w:t>Участники олимпиады</w:t>
      </w:r>
      <w:r w:rsidRPr="003E1116">
        <w:rPr>
          <w:rFonts w:eastAsia="Calibri"/>
          <w:i/>
          <w:sz w:val="28"/>
          <w:szCs w:val="28"/>
        </w:rPr>
        <w:t>.</w:t>
      </w:r>
      <w:r w:rsidRPr="003E1116">
        <w:rPr>
          <w:rFonts w:eastAsia="Calibri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974FA0" w:rsidTr="00E57759">
        <w:trPr>
          <w:jc w:val="center"/>
        </w:trPr>
        <w:tc>
          <w:tcPr>
            <w:tcW w:w="1970" w:type="dxa"/>
            <w:vMerge w:val="restart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7883" w:type="dxa"/>
            <w:gridSpan w:val="4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участников</w:t>
            </w:r>
          </w:p>
        </w:tc>
      </w:tr>
      <w:tr w:rsidR="00974FA0" w:rsidTr="00974FA0">
        <w:trPr>
          <w:jc w:val="center"/>
        </w:trPr>
        <w:tc>
          <w:tcPr>
            <w:tcW w:w="1970" w:type="dxa"/>
            <w:vMerge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класс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класс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класс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974FA0" w:rsidTr="00974FA0">
        <w:trPr>
          <w:jc w:val="center"/>
        </w:trPr>
        <w:tc>
          <w:tcPr>
            <w:tcW w:w="1970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1970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</w:tr>
      <w:tr w:rsidR="00974FA0" w:rsidTr="00974FA0">
        <w:trPr>
          <w:jc w:val="center"/>
        </w:trPr>
        <w:tc>
          <w:tcPr>
            <w:tcW w:w="1970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1970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971" w:type="dxa"/>
          </w:tcPr>
          <w:p w:rsidR="00974FA0" w:rsidRDefault="00974FA0" w:rsidP="00974FA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</w:tr>
    </w:tbl>
    <w:p w:rsidR="00974FA0" w:rsidRDefault="00974FA0" w:rsidP="000448C8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0448C8" w:rsidRDefault="00974FA0" w:rsidP="000448C8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сравнению с 2020</w:t>
      </w:r>
      <w:r w:rsidR="000448C8">
        <w:rPr>
          <w:rFonts w:eastAsia="Calibri"/>
          <w:sz w:val="28"/>
          <w:szCs w:val="28"/>
        </w:rPr>
        <w:t xml:space="preserve"> годом общее количество участников олимпиады сократилось на </w:t>
      </w:r>
      <w:r>
        <w:rPr>
          <w:sz w:val="28"/>
          <w:szCs w:val="28"/>
        </w:rPr>
        <w:t>10</w:t>
      </w:r>
      <w:r w:rsidR="000448C8">
        <w:rPr>
          <w:sz w:val="28"/>
          <w:szCs w:val="28"/>
        </w:rPr>
        <w:t xml:space="preserve"> </w:t>
      </w:r>
      <w:r w:rsidR="000448C8" w:rsidRPr="003E1116">
        <w:rPr>
          <w:sz w:val="28"/>
          <w:szCs w:val="28"/>
        </w:rPr>
        <w:t>человек</w:t>
      </w:r>
      <w:r>
        <w:rPr>
          <w:sz w:val="28"/>
          <w:szCs w:val="28"/>
        </w:rPr>
        <w:t>, т.е. на 19%</w:t>
      </w:r>
      <w:r w:rsidR="000448C8" w:rsidRPr="003E1116">
        <w:rPr>
          <w:rFonts w:eastAsia="Calibri"/>
          <w:sz w:val="28"/>
          <w:szCs w:val="28"/>
        </w:rPr>
        <w:t>.</w:t>
      </w:r>
      <w:r w:rsidR="000448C8">
        <w:rPr>
          <w:rFonts w:eastAsia="Calibri"/>
          <w:sz w:val="28"/>
          <w:szCs w:val="28"/>
        </w:rPr>
        <w:t xml:space="preserve"> </w:t>
      </w:r>
    </w:p>
    <w:p w:rsidR="00CE1F2C" w:rsidRPr="003E1116" w:rsidRDefault="00CE1F2C" w:rsidP="003E111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5F4415">
        <w:rPr>
          <w:rFonts w:eastAsia="Calibri"/>
          <w:sz w:val="28"/>
          <w:szCs w:val="28"/>
        </w:rPr>
        <w:t>Организация олимпиады</w:t>
      </w:r>
      <w:r w:rsidRPr="003E1116">
        <w:rPr>
          <w:rFonts w:eastAsia="Calibri"/>
          <w:sz w:val="28"/>
          <w:szCs w:val="28"/>
        </w:rPr>
        <w:t xml:space="preserve"> осуществлялась </w:t>
      </w:r>
      <w:r w:rsidR="004A4C3A" w:rsidRPr="003E1116">
        <w:rPr>
          <w:rFonts w:eastAsia="Calibri"/>
          <w:sz w:val="28"/>
          <w:szCs w:val="28"/>
        </w:rPr>
        <w:t>в соответствии с рекомендациями Центральной предметно-методической комиссии (ЦПМК)</w:t>
      </w:r>
      <w:r w:rsidR="004A4C3A">
        <w:rPr>
          <w:rFonts w:eastAsia="Calibri"/>
          <w:sz w:val="28"/>
          <w:szCs w:val="28"/>
        </w:rPr>
        <w:t xml:space="preserve"> </w:t>
      </w:r>
      <w:r w:rsidR="00110DB6">
        <w:rPr>
          <w:rFonts w:eastAsia="Calibri"/>
          <w:sz w:val="28"/>
          <w:szCs w:val="28"/>
        </w:rPr>
        <w:t xml:space="preserve">в дистанционном режиме, </w:t>
      </w:r>
      <w:r w:rsidR="004A4C3A">
        <w:rPr>
          <w:rFonts w:eastAsia="Calibri"/>
          <w:sz w:val="28"/>
          <w:szCs w:val="28"/>
        </w:rPr>
        <w:t>в два тура</w:t>
      </w:r>
      <w:r w:rsidRPr="003E1116">
        <w:rPr>
          <w:rFonts w:eastAsia="Calibri"/>
          <w:sz w:val="28"/>
          <w:szCs w:val="28"/>
        </w:rPr>
        <w:t xml:space="preserve">. Теоретический тур состоялся </w:t>
      </w:r>
      <w:r w:rsidR="00462959">
        <w:rPr>
          <w:rFonts w:eastAsia="Calibri"/>
          <w:sz w:val="28"/>
          <w:szCs w:val="28"/>
        </w:rPr>
        <w:t>2</w:t>
      </w:r>
      <w:r w:rsidR="00110DB6">
        <w:rPr>
          <w:rFonts w:eastAsia="Calibri"/>
          <w:sz w:val="28"/>
          <w:szCs w:val="28"/>
        </w:rPr>
        <w:t>6</w:t>
      </w:r>
      <w:r w:rsidRPr="003E1116">
        <w:rPr>
          <w:rFonts w:eastAsia="Calibri"/>
          <w:sz w:val="28"/>
          <w:szCs w:val="28"/>
        </w:rPr>
        <w:t xml:space="preserve"> </w:t>
      </w:r>
      <w:r w:rsidR="00B92419" w:rsidRPr="003E1116">
        <w:rPr>
          <w:rFonts w:eastAsia="Calibri"/>
          <w:sz w:val="28"/>
          <w:szCs w:val="28"/>
        </w:rPr>
        <w:t>января</w:t>
      </w:r>
      <w:r w:rsidRPr="003E1116">
        <w:rPr>
          <w:rFonts w:eastAsia="Calibri"/>
          <w:sz w:val="28"/>
          <w:szCs w:val="28"/>
        </w:rPr>
        <w:t xml:space="preserve">, практический – </w:t>
      </w:r>
      <w:r w:rsidR="00110DB6">
        <w:rPr>
          <w:rFonts w:eastAsia="Calibri"/>
          <w:sz w:val="28"/>
          <w:szCs w:val="28"/>
        </w:rPr>
        <w:t>28</w:t>
      </w:r>
      <w:r w:rsidR="008D6F3F" w:rsidRPr="003E1116">
        <w:rPr>
          <w:rFonts w:eastAsia="Calibri"/>
          <w:sz w:val="28"/>
          <w:szCs w:val="28"/>
        </w:rPr>
        <w:t xml:space="preserve"> </w:t>
      </w:r>
      <w:r w:rsidR="00B92419" w:rsidRPr="003E1116">
        <w:rPr>
          <w:rFonts w:eastAsia="Calibri"/>
          <w:sz w:val="28"/>
          <w:szCs w:val="28"/>
        </w:rPr>
        <w:t>января</w:t>
      </w:r>
      <w:r w:rsidRPr="003E1116">
        <w:rPr>
          <w:rFonts w:eastAsia="Calibri"/>
          <w:sz w:val="28"/>
          <w:szCs w:val="28"/>
        </w:rPr>
        <w:t xml:space="preserve"> 20</w:t>
      </w:r>
      <w:r w:rsidR="00462959">
        <w:rPr>
          <w:rFonts w:eastAsia="Calibri"/>
          <w:sz w:val="28"/>
          <w:szCs w:val="28"/>
        </w:rPr>
        <w:t>20</w:t>
      </w:r>
      <w:r w:rsidRPr="003E1116">
        <w:rPr>
          <w:rFonts w:eastAsia="Calibri"/>
          <w:sz w:val="28"/>
          <w:szCs w:val="28"/>
        </w:rPr>
        <w:t xml:space="preserve"> года</w:t>
      </w:r>
      <w:r w:rsidR="00A74426" w:rsidRPr="003E1116">
        <w:rPr>
          <w:sz w:val="28"/>
          <w:szCs w:val="28"/>
        </w:rPr>
        <w:t>.</w:t>
      </w:r>
    </w:p>
    <w:p w:rsidR="00CE1F2C" w:rsidRPr="003E1116" w:rsidRDefault="00CE1F2C" w:rsidP="003E111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3E1116">
        <w:rPr>
          <w:rFonts w:eastAsia="Calibri"/>
          <w:sz w:val="28"/>
          <w:szCs w:val="28"/>
        </w:rPr>
        <w:t xml:space="preserve"> </w:t>
      </w:r>
      <w:r w:rsidR="00110DB6">
        <w:rPr>
          <w:rFonts w:eastAsia="Calibri"/>
          <w:sz w:val="28"/>
          <w:szCs w:val="28"/>
        </w:rPr>
        <w:t>Оба тура о</w:t>
      </w:r>
      <w:r w:rsidRPr="003E1116">
        <w:rPr>
          <w:rFonts w:eastAsia="Calibri"/>
          <w:sz w:val="28"/>
          <w:szCs w:val="28"/>
        </w:rPr>
        <w:t>лимпиад</w:t>
      </w:r>
      <w:r w:rsidR="00110DB6">
        <w:rPr>
          <w:rFonts w:eastAsia="Calibri"/>
          <w:sz w:val="28"/>
          <w:szCs w:val="28"/>
        </w:rPr>
        <w:t>ы</w:t>
      </w:r>
      <w:r w:rsidRPr="003E1116">
        <w:rPr>
          <w:rFonts w:eastAsia="Calibri"/>
          <w:sz w:val="28"/>
          <w:szCs w:val="28"/>
        </w:rPr>
        <w:t xml:space="preserve"> проводил</w:t>
      </w:r>
      <w:r w:rsidR="00110DB6">
        <w:rPr>
          <w:rFonts w:eastAsia="Calibri"/>
          <w:sz w:val="28"/>
          <w:szCs w:val="28"/>
        </w:rPr>
        <w:t>и</w:t>
      </w:r>
      <w:r w:rsidRPr="003E1116">
        <w:rPr>
          <w:rFonts w:eastAsia="Calibri"/>
          <w:sz w:val="28"/>
          <w:szCs w:val="28"/>
        </w:rPr>
        <w:t xml:space="preserve">сь по заданиям, разработанным ЦПМК. </w:t>
      </w:r>
      <w:r w:rsidR="00110DB6">
        <w:rPr>
          <w:rFonts w:eastAsia="Calibri"/>
          <w:snapToGrid w:val="0"/>
          <w:sz w:val="28"/>
          <w:szCs w:val="28"/>
        </w:rPr>
        <w:t>На</w:t>
      </w:r>
      <w:r w:rsidRPr="003E1116">
        <w:rPr>
          <w:rFonts w:eastAsia="Calibri"/>
          <w:snapToGrid w:val="0"/>
          <w:sz w:val="28"/>
          <w:szCs w:val="28"/>
        </w:rPr>
        <w:t xml:space="preserve"> теоретическо</w:t>
      </w:r>
      <w:r w:rsidR="00110DB6">
        <w:rPr>
          <w:rFonts w:eastAsia="Calibri"/>
          <w:snapToGrid w:val="0"/>
          <w:sz w:val="28"/>
          <w:szCs w:val="28"/>
        </w:rPr>
        <w:t>м</w:t>
      </w:r>
      <w:r w:rsidRPr="003E1116">
        <w:rPr>
          <w:rFonts w:eastAsia="Calibri"/>
          <w:snapToGrid w:val="0"/>
          <w:sz w:val="28"/>
          <w:szCs w:val="28"/>
        </w:rPr>
        <w:t xml:space="preserve"> тур</w:t>
      </w:r>
      <w:r w:rsidR="00110DB6">
        <w:rPr>
          <w:rFonts w:eastAsia="Calibri"/>
          <w:snapToGrid w:val="0"/>
          <w:sz w:val="28"/>
          <w:szCs w:val="28"/>
        </w:rPr>
        <w:t>е</w:t>
      </w:r>
      <w:r w:rsidRPr="003E1116">
        <w:rPr>
          <w:rFonts w:eastAsia="Calibri"/>
          <w:snapToGrid w:val="0"/>
          <w:sz w:val="28"/>
          <w:szCs w:val="28"/>
        </w:rPr>
        <w:t xml:space="preserve"> участникам были предложены два комплекта тестов для 9 и 10–11 классов. </w:t>
      </w:r>
      <w:r w:rsidRPr="003E1116">
        <w:rPr>
          <w:rFonts w:eastAsia="Calibri"/>
          <w:sz w:val="28"/>
          <w:szCs w:val="28"/>
        </w:rPr>
        <w:t>Время выполнения – 180 минут</w:t>
      </w:r>
      <w:r w:rsidR="004A4C3A">
        <w:rPr>
          <w:rFonts w:eastAsia="Calibri"/>
          <w:sz w:val="28"/>
          <w:szCs w:val="28"/>
        </w:rPr>
        <w:t xml:space="preserve"> (3 часа)</w:t>
      </w:r>
      <w:r w:rsidRPr="003E1116">
        <w:rPr>
          <w:rFonts w:eastAsia="Calibri"/>
          <w:sz w:val="28"/>
          <w:szCs w:val="28"/>
        </w:rPr>
        <w:t>.</w:t>
      </w:r>
      <w:r w:rsidR="00110DB6">
        <w:rPr>
          <w:rFonts w:eastAsia="Calibri"/>
          <w:sz w:val="28"/>
          <w:szCs w:val="28"/>
        </w:rPr>
        <w:t xml:space="preserve"> </w:t>
      </w:r>
      <w:r w:rsidR="00110DB6">
        <w:rPr>
          <w:rFonts w:eastAsia="Calibri"/>
          <w:bCs/>
          <w:sz w:val="28"/>
          <w:szCs w:val="28"/>
        </w:rPr>
        <w:t>На</w:t>
      </w:r>
      <w:r w:rsidRPr="003E1116">
        <w:rPr>
          <w:rFonts w:eastAsia="Calibri"/>
          <w:bCs/>
          <w:sz w:val="28"/>
          <w:szCs w:val="28"/>
        </w:rPr>
        <w:t xml:space="preserve"> практическо</w:t>
      </w:r>
      <w:r w:rsidR="00110DB6">
        <w:rPr>
          <w:rFonts w:eastAsia="Calibri"/>
          <w:bCs/>
          <w:sz w:val="28"/>
          <w:szCs w:val="28"/>
        </w:rPr>
        <w:t>м</w:t>
      </w:r>
      <w:r w:rsidRPr="003E1116">
        <w:rPr>
          <w:rFonts w:eastAsia="Calibri"/>
          <w:bCs/>
          <w:sz w:val="28"/>
          <w:szCs w:val="28"/>
        </w:rPr>
        <w:t xml:space="preserve"> тур</w:t>
      </w:r>
      <w:r w:rsidR="00110DB6">
        <w:rPr>
          <w:rFonts w:eastAsia="Calibri"/>
          <w:bCs/>
          <w:sz w:val="28"/>
          <w:szCs w:val="28"/>
        </w:rPr>
        <w:t>е</w:t>
      </w:r>
      <w:r w:rsidRPr="003E1116">
        <w:rPr>
          <w:rFonts w:eastAsia="Calibri"/>
          <w:bCs/>
          <w:sz w:val="28"/>
          <w:szCs w:val="28"/>
        </w:rPr>
        <w:t xml:space="preserve"> </w:t>
      </w:r>
      <w:r w:rsidR="00110DB6">
        <w:rPr>
          <w:rFonts w:eastAsia="Calibri"/>
          <w:bCs/>
          <w:sz w:val="28"/>
          <w:szCs w:val="28"/>
        </w:rPr>
        <w:t>к</w:t>
      </w:r>
      <w:r w:rsidRPr="003E1116">
        <w:rPr>
          <w:rFonts w:eastAsia="Calibri"/>
          <w:bCs/>
          <w:sz w:val="28"/>
          <w:szCs w:val="28"/>
        </w:rPr>
        <w:t xml:space="preserve">аждый участник олимпиады </w:t>
      </w:r>
      <w:r w:rsidR="00110DB6">
        <w:rPr>
          <w:rFonts w:eastAsia="Calibri"/>
          <w:bCs/>
          <w:sz w:val="28"/>
          <w:szCs w:val="28"/>
        </w:rPr>
        <w:t>выполнил три практико-ориентированных задания, представлявших собой биологические задачи.</w:t>
      </w:r>
      <w:r w:rsidRPr="003E1116">
        <w:rPr>
          <w:rFonts w:eastAsia="Calibri"/>
          <w:sz w:val="28"/>
          <w:szCs w:val="28"/>
        </w:rPr>
        <w:t xml:space="preserve"> </w:t>
      </w:r>
      <w:r w:rsidR="00110DB6">
        <w:rPr>
          <w:rFonts w:eastAsia="Calibri"/>
          <w:sz w:val="28"/>
          <w:szCs w:val="28"/>
        </w:rPr>
        <w:t>П</w:t>
      </w:r>
      <w:r w:rsidRPr="003E1116">
        <w:rPr>
          <w:rFonts w:eastAsia="Calibri"/>
          <w:bCs/>
          <w:sz w:val="28"/>
          <w:szCs w:val="28"/>
        </w:rPr>
        <w:t xml:space="preserve">родолжительность </w:t>
      </w:r>
      <w:r w:rsidR="00110DB6">
        <w:rPr>
          <w:rFonts w:eastAsia="Calibri"/>
          <w:bCs/>
          <w:sz w:val="28"/>
          <w:szCs w:val="28"/>
        </w:rPr>
        <w:t xml:space="preserve">практического </w:t>
      </w:r>
      <w:r w:rsidRPr="003E1116">
        <w:rPr>
          <w:rFonts w:eastAsia="Calibri"/>
          <w:bCs/>
          <w:sz w:val="28"/>
          <w:szCs w:val="28"/>
        </w:rPr>
        <w:t xml:space="preserve">тура </w:t>
      </w:r>
      <w:r w:rsidR="00110DB6">
        <w:rPr>
          <w:rFonts w:eastAsia="Calibri"/>
          <w:bCs/>
          <w:sz w:val="28"/>
          <w:szCs w:val="28"/>
        </w:rPr>
        <w:t>также</w:t>
      </w:r>
      <w:r w:rsidRPr="003E1116">
        <w:rPr>
          <w:rFonts w:eastAsia="Calibri"/>
          <w:sz w:val="28"/>
          <w:szCs w:val="28"/>
        </w:rPr>
        <w:t xml:space="preserve"> </w:t>
      </w:r>
      <w:r w:rsidR="004A4C3A" w:rsidRPr="003E1116">
        <w:rPr>
          <w:rFonts w:eastAsia="Calibri"/>
          <w:sz w:val="28"/>
          <w:szCs w:val="28"/>
        </w:rPr>
        <w:t>180 минут</w:t>
      </w:r>
      <w:r w:rsidR="004A4C3A">
        <w:rPr>
          <w:rFonts w:eastAsia="Calibri"/>
          <w:sz w:val="28"/>
          <w:szCs w:val="28"/>
        </w:rPr>
        <w:t xml:space="preserve"> (3 часа)</w:t>
      </w:r>
      <w:r w:rsidR="004A4C3A" w:rsidRPr="003E1116">
        <w:rPr>
          <w:rFonts w:eastAsia="Calibri"/>
          <w:sz w:val="28"/>
          <w:szCs w:val="28"/>
        </w:rPr>
        <w:t>.</w:t>
      </w:r>
      <w:r w:rsidRPr="003E1116">
        <w:rPr>
          <w:rFonts w:eastAsia="Calibri"/>
          <w:bCs/>
          <w:sz w:val="28"/>
          <w:szCs w:val="28"/>
        </w:rPr>
        <w:t xml:space="preserve"> </w:t>
      </w:r>
      <w:r w:rsidR="00110DB6">
        <w:rPr>
          <w:rFonts w:eastAsia="Calibri"/>
          <w:bCs/>
          <w:sz w:val="28"/>
          <w:szCs w:val="28"/>
        </w:rPr>
        <w:t xml:space="preserve">Специального биологического оборудования </w:t>
      </w:r>
      <w:r w:rsidRPr="003E1116">
        <w:rPr>
          <w:rFonts w:eastAsia="Calibri"/>
          <w:sz w:val="28"/>
          <w:szCs w:val="28"/>
        </w:rPr>
        <w:t xml:space="preserve"> </w:t>
      </w:r>
      <w:r w:rsidR="00110DB6">
        <w:rPr>
          <w:rFonts w:eastAsia="Calibri"/>
          <w:sz w:val="28"/>
          <w:szCs w:val="28"/>
        </w:rPr>
        <w:t>не требовалось.</w:t>
      </w:r>
    </w:p>
    <w:p w:rsidR="00CE1F2C" w:rsidRPr="003E1116" w:rsidRDefault="00CE1F2C" w:rsidP="003E1116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 w:rsidRPr="003E1116">
        <w:rPr>
          <w:rFonts w:eastAsia="Calibri"/>
          <w:sz w:val="28"/>
          <w:szCs w:val="28"/>
        </w:rPr>
        <w:t xml:space="preserve">Оценка выполнения заданий </w:t>
      </w:r>
      <w:r w:rsidR="00D2228B">
        <w:rPr>
          <w:rFonts w:eastAsia="Calibri"/>
          <w:sz w:val="28"/>
          <w:szCs w:val="28"/>
        </w:rPr>
        <w:t xml:space="preserve">обоих туров, определение </w:t>
      </w:r>
      <w:r w:rsidRPr="003E1116">
        <w:rPr>
          <w:rFonts w:eastAsia="Calibri"/>
          <w:sz w:val="28"/>
          <w:szCs w:val="28"/>
        </w:rPr>
        <w:t xml:space="preserve">победителей и призеров олимпиады проводилась в соответствии с </w:t>
      </w:r>
      <w:r w:rsidR="00B92419" w:rsidRPr="003E1116">
        <w:rPr>
          <w:rFonts w:eastAsia="Calibri"/>
          <w:sz w:val="28"/>
          <w:szCs w:val="28"/>
        </w:rPr>
        <w:t>действующими нормативными документами и рекомендациями ЦПМК</w:t>
      </w:r>
      <w:r w:rsidRPr="003E1116">
        <w:rPr>
          <w:rFonts w:eastAsia="Calibri"/>
          <w:sz w:val="28"/>
          <w:szCs w:val="28"/>
        </w:rPr>
        <w:t>.</w:t>
      </w:r>
    </w:p>
    <w:p w:rsidR="00A74426" w:rsidRDefault="00A74426" w:rsidP="00315A0D">
      <w:pPr>
        <w:spacing w:after="0" w:line="360" w:lineRule="auto"/>
        <w:ind w:firstLine="426"/>
        <w:jc w:val="both"/>
        <w:rPr>
          <w:i/>
          <w:sz w:val="28"/>
          <w:szCs w:val="28"/>
        </w:rPr>
      </w:pPr>
      <w:r w:rsidRPr="003E1116">
        <w:rPr>
          <w:b/>
          <w:i/>
          <w:sz w:val="28"/>
          <w:szCs w:val="28"/>
        </w:rPr>
        <w:lastRenderedPageBreak/>
        <w:t>Победит</w:t>
      </w:r>
      <w:r w:rsidR="00315A0D">
        <w:rPr>
          <w:b/>
          <w:i/>
          <w:sz w:val="28"/>
          <w:szCs w:val="28"/>
        </w:rPr>
        <w:t>ели</w:t>
      </w:r>
      <w:r w:rsidRPr="003E1116">
        <w:rPr>
          <w:b/>
          <w:i/>
          <w:sz w:val="28"/>
          <w:szCs w:val="28"/>
        </w:rPr>
        <w:t xml:space="preserve">: </w:t>
      </w:r>
      <w:r w:rsidRPr="003E1116">
        <w:rPr>
          <w:i/>
          <w:sz w:val="28"/>
          <w:szCs w:val="28"/>
        </w:rPr>
        <w:t xml:space="preserve"> </w:t>
      </w:r>
    </w:p>
    <w:p w:rsidR="004D44CC" w:rsidRPr="004D44CC" w:rsidRDefault="004D44CC" w:rsidP="00B15535">
      <w:pPr>
        <w:pStyle w:val="a4"/>
        <w:numPr>
          <w:ilvl w:val="0"/>
          <w:numId w:val="34"/>
        </w:numPr>
        <w:tabs>
          <w:tab w:val="left" w:pos="426"/>
        </w:tabs>
        <w:spacing w:after="0" w:line="360" w:lineRule="auto"/>
        <w:ind w:left="426" w:right="-2" w:hanging="426"/>
        <w:rPr>
          <w:i/>
          <w:sz w:val="28"/>
          <w:szCs w:val="28"/>
        </w:rPr>
      </w:pPr>
      <w:r w:rsidRPr="00D41D2E">
        <w:rPr>
          <w:bCs/>
          <w:sz w:val="28"/>
          <w:szCs w:val="28"/>
        </w:rPr>
        <w:t>Быстрицкий В.И.</w:t>
      </w:r>
      <w:r>
        <w:rPr>
          <w:bCs/>
          <w:sz w:val="28"/>
          <w:szCs w:val="28"/>
        </w:rPr>
        <w:t>,</w:t>
      </w:r>
      <w:r w:rsidRPr="004D44CC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 w:rsidRPr="003E111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</w:t>
      </w:r>
      <w:r w:rsidRPr="003E1116">
        <w:rPr>
          <w:sz w:val="28"/>
          <w:szCs w:val="28"/>
        </w:rPr>
        <w:t xml:space="preserve"> </w:t>
      </w:r>
      <w:r w:rsidRPr="003E1116">
        <w:rPr>
          <w:rFonts w:eastAsia="Calibri"/>
          <w:sz w:val="28"/>
          <w:szCs w:val="28"/>
        </w:rPr>
        <w:t>класс</w:t>
      </w:r>
      <w:r w:rsidRPr="003E1116">
        <w:rPr>
          <w:sz w:val="28"/>
          <w:szCs w:val="28"/>
        </w:rPr>
        <w:t xml:space="preserve">а </w:t>
      </w:r>
      <w:r w:rsidRPr="003E1116">
        <w:rPr>
          <w:rFonts w:eastAsia="Calibri"/>
          <w:sz w:val="28"/>
          <w:szCs w:val="28"/>
        </w:rPr>
        <w:t>МБОУ г.</w:t>
      </w:r>
      <w:r w:rsidRPr="003E1116">
        <w:rPr>
          <w:sz w:val="28"/>
          <w:szCs w:val="28"/>
        </w:rPr>
        <w:t xml:space="preserve"> </w:t>
      </w:r>
      <w:r w:rsidRPr="003E1116">
        <w:rPr>
          <w:rFonts w:eastAsia="Calibri"/>
          <w:sz w:val="28"/>
          <w:szCs w:val="28"/>
        </w:rPr>
        <w:t xml:space="preserve">Мурманска </w:t>
      </w:r>
      <w:r>
        <w:rPr>
          <w:rFonts w:eastAsia="Calibri"/>
          <w:sz w:val="28"/>
          <w:szCs w:val="28"/>
        </w:rPr>
        <w:t>«</w:t>
      </w:r>
      <w:r w:rsidRPr="003E1116">
        <w:rPr>
          <w:rFonts w:eastAsia="Calibri"/>
          <w:sz w:val="28"/>
          <w:szCs w:val="28"/>
        </w:rPr>
        <w:t>МПЛ</w:t>
      </w:r>
      <w:r w:rsidRPr="003E11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D44CC" w:rsidRPr="003C4CD4" w:rsidRDefault="004D44CC" w:rsidP="004D44CC">
      <w:pPr>
        <w:pStyle w:val="a4"/>
        <w:numPr>
          <w:ilvl w:val="0"/>
          <w:numId w:val="34"/>
        </w:numPr>
        <w:tabs>
          <w:tab w:val="left" w:pos="426"/>
        </w:tabs>
        <w:spacing w:after="0" w:line="360" w:lineRule="auto"/>
        <w:ind w:right="-2" w:hanging="6"/>
        <w:rPr>
          <w:i/>
          <w:color w:val="auto"/>
          <w:sz w:val="28"/>
          <w:szCs w:val="28"/>
        </w:rPr>
      </w:pPr>
      <w:r w:rsidRPr="003C4CD4">
        <w:rPr>
          <w:color w:val="auto"/>
          <w:sz w:val="28"/>
          <w:szCs w:val="22"/>
        </w:rPr>
        <w:t xml:space="preserve">Афзалова С.Р., ученица 10 класса МБОУ «СОШ № 10 </w:t>
      </w:r>
      <w:r w:rsidRPr="003C4CD4">
        <w:rPr>
          <w:color w:val="auto"/>
          <w:sz w:val="28"/>
          <w:szCs w:val="28"/>
        </w:rPr>
        <w:t>им. К.И. Душенова»;</w:t>
      </w:r>
    </w:p>
    <w:p w:rsidR="004D44CC" w:rsidRPr="003C4CD4" w:rsidRDefault="004D44CC" w:rsidP="004D44CC">
      <w:pPr>
        <w:pStyle w:val="a4"/>
        <w:numPr>
          <w:ilvl w:val="0"/>
          <w:numId w:val="34"/>
        </w:numPr>
        <w:tabs>
          <w:tab w:val="left" w:pos="426"/>
        </w:tabs>
        <w:spacing w:after="0" w:line="360" w:lineRule="auto"/>
        <w:ind w:right="-2" w:hanging="6"/>
        <w:rPr>
          <w:i/>
          <w:color w:val="auto"/>
          <w:sz w:val="28"/>
          <w:szCs w:val="28"/>
        </w:rPr>
      </w:pPr>
      <w:r w:rsidRPr="003C4CD4">
        <w:rPr>
          <w:color w:val="auto"/>
          <w:sz w:val="28"/>
          <w:szCs w:val="22"/>
        </w:rPr>
        <w:t xml:space="preserve">Кравченко А.В., </w:t>
      </w:r>
      <w:r w:rsidRPr="003C4CD4">
        <w:rPr>
          <w:color w:val="auto"/>
          <w:sz w:val="28"/>
          <w:szCs w:val="28"/>
        </w:rPr>
        <w:t xml:space="preserve">ученица </w:t>
      </w:r>
      <w:r w:rsidRPr="003C4CD4">
        <w:rPr>
          <w:rFonts w:eastAsia="Calibri"/>
          <w:color w:val="auto"/>
          <w:sz w:val="28"/>
          <w:szCs w:val="28"/>
        </w:rPr>
        <w:t>11</w:t>
      </w:r>
      <w:r w:rsidRPr="003C4CD4">
        <w:rPr>
          <w:color w:val="auto"/>
          <w:sz w:val="28"/>
          <w:szCs w:val="28"/>
        </w:rPr>
        <w:t xml:space="preserve"> </w:t>
      </w:r>
      <w:r w:rsidRPr="003C4CD4">
        <w:rPr>
          <w:rFonts w:eastAsia="Calibri"/>
          <w:color w:val="auto"/>
          <w:sz w:val="28"/>
          <w:szCs w:val="28"/>
        </w:rPr>
        <w:t>класс</w:t>
      </w:r>
      <w:r w:rsidRPr="003C4CD4">
        <w:rPr>
          <w:color w:val="auto"/>
          <w:sz w:val="28"/>
          <w:szCs w:val="28"/>
        </w:rPr>
        <w:t xml:space="preserve">а </w:t>
      </w:r>
      <w:r w:rsidRPr="003C4CD4">
        <w:rPr>
          <w:rFonts w:eastAsia="Calibri"/>
          <w:color w:val="auto"/>
          <w:sz w:val="28"/>
          <w:szCs w:val="28"/>
        </w:rPr>
        <w:t>МБОУ г.</w:t>
      </w:r>
      <w:r w:rsidRPr="003C4CD4">
        <w:rPr>
          <w:color w:val="auto"/>
          <w:sz w:val="28"/>
          <w:szCs w:val="28"/>
        </w:rPr>
        <w:t xml:space="preserve"> </w:t>
      </w:r>
      <w:r w:rsidRPr="003C4CD4">
        <w:rPr>
          <w:rFonts w:eastAsia="Calibri"/>
          <w:color w:val="auto"/>
          <w:sz w:val="28"/>
          <w:szCs w:val="28"/>
        </w:rPr>
        <w:t>Мурманска «Гимназия № 5</w:t>
      </w:r>
      <w:r w:rsidRPr="003C4CD4">
        <w:rPr>
          <w:color w:val="auto"/>
          <w:sz w:val="28"/>
          <w:szCs w:val="28"/>
        </w:rPr>
        <w:t>».</w:t>
      </w:r>
    </w:p>
    <w:p w:rsidR="00F74E41" w:rsidRPr="003C4CD4" w:rsidRDefault="008406EB" w:rsidP="008406EB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 w:rsidRPr="003C4CD4">
        <w:rPr>
          <w:b/>
          <w:i/>
          <w:color w:val="auto"/>
          <w:sz w:val="28"/>
          <w:szCs w:val="28"/>
        </w:rPr>
        <w:tab/>
      </w:r>
      <w:r w:rsidR="00A74426" w:rsidRPr="003C4CD4">
        <w:rPr>
          <w:b/>
          <w:i/>
          <w:color w:val="auto"/>
          <w:sz w:val="28"/>
          <w:szCs w:val="28"/>
        </w:rPr>
        <w:t>Призер</w:t>
      </w:r>
      <w:r w:rsidR="00315A0D" w:rsidRPr="003C4CD4">
        <w:rPr>
          <w:b/>
          <w:i/>
          <w:color w:val="auto"/>
          <w:sz w:val="28"/>
          <w:szCs w:val="28"/>
        </w:rPr>
        <w:t xml:space="preserve">ы </w:t>
      </w:r>
      <w:r w:rsidR="00F74E41" w:rsidRPr="003C4CD4">
        <w:rPr>
          <w:b/>
          <w:i/>
          <w:color w:val="auto"/>
          <w:sz w:val="28"/>
          <w:szCs w:val="28"/>
        </w:rPr>
        <w:t>9 класс:</w:t>
      </w:r>
    </w:p>
    <w:p w:rsidR="00E57759" w:rsidRPr="003C4CD4" w:rsidRDefault="00E57759" w:rsidP="005C367A">
      <w:pPr>
        <w:pStyle w:val="a4"/>
        <w:numPr>
          <w:ilvl w:val="0"/>
          <w:numId w:val="49"/>
        </w:numPr>
        <w:tabs>
          <w:tab w:val="left" w:pos="426"/>
        </w:tabs>
        <w:spacing w:after="0" w:line="360" w:lineRule="auto"/>
        <w:ind w:right="-2"/>
        <w:rPr>
          <w:i/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>Черток Е.Г.</w:t>
      </w:r>
      <w:r w:rsidRPr="003C4CD4">
        <w:rPr>
          <w:color w:val="auto"/>
          <w:sz w:val="28"/>
          <w:szCs w:val="28"/>
        </w:rPr>
        <w:t>,</w:t>
      </w:r>
      <w:r w:rsidRPr="003C4CD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3C4CD4">
        <w:rPr>
          <w:rFonts w:eastAsia="Calibri"/>
          <w:color w:val="auto"/>
          <w:sz w:val="28"/>
          <w:szCs w:val="28"/>
        </w:rPr>
        <w:t>МБОУ г.</w:t>
      </w:r>
      <w:r w:rsidRPr="003C4CD4">
        <w:rPr>
          <w:color w:val="auto"/>
          <w:sz w:val="28"/>
          <w:szCs w:val="28"/>
        </w:rPr>
        <w:t xml:space="preserve"> </w:t>
      </w:r>
      <w:r w:rsidRPr="003C4CD4">
        <w:rPr>
          <w:rFonts w:eastAsia="Calibri"/>
          <w:color w:val="auto"/>
          <w:sz w:val="28"/>
          <w:szCs w:val="28"/>
        </w:rPr>
        <w:t>Мурманска «М</w:t>
      </w:r>
      <w:r w:rsidR="005C367A" w:rsidRPr="003C4CD4">
        <w:rPr>
          <w:rFonts w:eastAsia="Calibri"/>
          <w:color w:val="auto"/>
          <w:sz w:val="28"/>
          <w:szCs w:val="28"/>
        </w:rPr>
        <w:t>М</w:t>
      </w:r>
      <w:r w:rsidRPr="003C4CD4">
        <w:rPr>
          <w:rFonts w:eastAsia="Calibri"/>
          <w:color w:val="auto"/>
          <w:sz w:val="28"/>
          <w:szCs w:val="28"/>
        </w:rPr>
        <w:t>Л</w:t>
      </w:r>
      <w:r w:rsidRPr="003C4CD4">
        <w:rPr>
          <w:color w:val="auto"/>
          <w:sz w:val="28"/>
          <w:szCs w:val="28"/>
        </w:rPr>
        <w:t>»;</w:t>
      </w:r>
    </w:p>
    <w:p w:rsidR="00E57759" w:rsidRPr="003C4CD4" w:rsidRDefault="00E57759" w:rsidP="005C367A">
      <w:pPr>
        <w:pStyle w:val="a4"/>
        <w:numPr>
          <w:ilvl w:val="0"/>
          <w:numId w:val="49"/>
        </w:numPr>
        <w:tabs>
          <w:tab w:val="left" w:pos="426"/>
        </w:tabs>
        <w:spacing w:after="0" w:line="360" w:lineRule="auto"/>
        <w:ind w:right="-2"/>
        <w:rPr>
          <w:i/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>Трарина Д.А.</w:t>
      </w:r>
      <w:r w:rsidRPr="003C4CD4">
        <w:rPr>
          <w:rFonts w:eastAsia="Calibri"/>
          <w:color w:val="auto"/>
          <w:sz w:val="28"/>
          <w:szCs w:val="28"/>
        </w:rPr>
        <w:t xml:space="preserve"> МБОУ г.</w:t>
      </w:r>
      <w:r w:rsidRPr="003C4CD4">
        <w:rPr>
          <w:color w:val="auto"/>
          <w:sz w:val="28"/>
          <w:szCs w:val="28"/>
        </w:rPr>
        <w:t xml:space="preserve"> </w:t>
      </w:r>
      <w:r w:rsidRPr="003C4CD4">
        <w:rPr>
          <w:rFonts w:eastAsia="Calibri"/>
          <w:color w:val="auto"/>
          <w:sz w:val="28"/>
          <w:szCs w:val="28"/>
        </w:rPr>
        <w:t>Мурманска «Гимназия № 6</w:t>
      </w:r>
      <w:r w:rsidRPr="003C4CD4">
        <w:rPr>
          <w:color w:val="auto"/>
          <w:sz w:val="28"/>
          <w:szCs w:val="28"/>
        </w:rPr>
        <w:t>».</w:t>
      </w:r>
    </w:p>
    <w:p w:rsidR="005C367A" w:rsidRPr="003C4CD4" w:rsidRDefault="005C367A" w:rsidP="005C367A">
      <w:pPr>
        <w:tabs>
          <w:tab w:val="left" w:pos="567"/>
          <w:tab w:val="left" w:pos="1080"/>
        </w:tabs>
        <w:spacing w:after="0" w:line="360" w:lineRule="auto"/>
        <w:jc w:val="both"/>
        <w:rPr>
          <w:bCs/>
          <w:color w:val="auto"/>
          <w:sz w:val="28"/>
          <w:szCs w:val="28"/>
        </w:rPr>
      </w:pPr>
      <w:r w:rsidRPr="003C4CD4">
        <w:rPr>
          <w:b/>
          <w:i/>
          <w:color w:val="auto"/>
          <w:sz w:val="28"/>
          <w:szCs w:val="28"/>
        </w:rPr>
        <w:tab/>
      </w:r>
      <w:r w:rsidR="00315A0D" w:rsidRPr="003C4CD4">
        <w:rPr>
          <w:b/>
          <w:i/>
          <w:color w:val="auto"/>
          <w:sz w:val="28"/>
          <w:szCs w:val="28"/>
        </w:rPr>
        <w:t xml:space="preserve">Призеры </w:t>
      </w:r>
      <w:r w:rsidR="00F74E41" w:rsidRPr="003C4CD4">
        <w:rPr>
          <w:b/>
          <w:i/>
          <w:color w:val="auto"/>
          <w:sz w:val="28"/>
          <w:szCs w:val="28"/>
        </w:rPr>
        <w:t>10 класс:</w:t>
      </w:r>
      <w:r w:rsidRPr="003C4CD4">
        <w:rPr>
          <w:bCs/>
          <w:color w:val="auto"/>
          <w:sz w:val="28"/>
          <w:szCs w:val="28"/>
        </w:rPr>
        <w:t xml:space="preserve"> </w:t>
      </w:r>
    </w:p>
    <w:p w:rsidR="00F74E41" w:rsidRPr="003C4CD4" w:rsidRDefault="005C367A" w:rsidP="005C367A">
      <w:pPr>
        <w:pStyle w:val="a4"/>
        <w:numPr>
          <w:ilvl w:val="0"/>
          <w:numId w:val="49"/>
        </w:num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 xml:space="preserve">Сергеева С.С., </w:t>
      </w:r>
      <w:r w:rsidRPr="003C4CD4">
        <w:rPr>
          <w:rFonts w:eastAsia="Times New Roman"/>
          <w:color w:val="auto"/>
          <w:sz w:val="28"/>
          <w:szCs w:val="28"/>
          <w:lang w:eastAsia="ru-RU"/>
        </w:rPr>
        <w:t>МБОУ г. Мурманска "Гимназия № 8"</w:t>
      </w:r>
    </w:p>
    <w:p w:rsidR="005C367A" w:rsidRPr="003C4CD4" w:rsidRDefault="005C367A" w:rsidP="005C367A">
      <w:pPr>
        <w:pStyle w:val="a4"/>
        <w:numPr>
          <w:ilvl w:val="0"/>
          <w:numId w:val="49"/>
        </w:numPr>
        <w:tabs>
          <w:tab w:val="left" w:pos="567"/>
          <w:tab w:val="left" w:pos="1080"/>
        </w:tabs>
        <w:spacing w:after="0" w:line="360" w:lineRule="auto"/>
        <w:jc w:val="both"/>
        <w:rPr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 xml:space="preserve">Беляева П.В., </w:t>
      </w:r>
      <w:r w:rsidRPr="003C4CD4">
        <w:rPr>
          <w:rFonts w:eastAsia="Times New Roman"/>
          <w:color w:val="auto"/>
          <w:sz w:val="28"/>
          <w:szCs w:val="28"/>
          <w:lang w:eastAsia="ru-RU"/>
        </w:rPr>
        <w:t>МБОУ г. Мурманска "СОШ № 36"</w:t>
      </w:r>
    </w:p>
    <w:p w:rsidR="005C367A" w:rsidRPr="003C4CD4" w:rsidRDefault="005C367A" w:rsidP="005C367A">
      <w:pPr>
        <w:pStyle w:val="a4"/>
        <w:numPr>
          <w:ilvl w:val="0"/>
          <w:numId w:val="49"/>
        </w:num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 xml:space="preserve">Арсланова Р.Ф., </w:t>
      </w:r>
      <w:r w:rsidRPr="003C4CD4">
        <w:rPr>
          <w:rFonts w:eastAsia="Times New Roman"/>
          <w:color w:val="auto"/>
          <w:sz w:val="28"/>
          <w:szCs w:val="28"/>
          <w:lang w:eastAsia="ru-RU"/>
        </w:rPr>
        <w:t>МБОУ г. Мурманска "Гимназия № 6"</w:t>
      </w:r>
    </w:p>
    <w:p w:rsidR="00315A0D" w:rsidRPr="003C4CD4" w:rsidRDefault="005C367A" w:rsidP="005C367A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 w:rsidRPr="003C4CD4">
        <w:rPr>
          <w:b/>
          <w:i/>
          <w:color w:val="auto"/>
          <w:sz w:val="28"/>
          <w:szCs w:val="28"/>
        </w:rPr>
        <w:tab/>
      </w:r>
      <w:r w:rsidR="00315A0D" w:rsidRPr="003C4CD4">
        <w:rPr>
          <w:b/>
          <w:i/>
          <w:color w:val="auto"/>
          <w:sz w:val="28"/>
          <w:szCs w:val="28"/>
        </w:rPr>
        <w:t>Призеры 11класс:</w:t>
      </w:r>
    </w:p>
    <w:p w:rsidR="005C367A" w:rsidRPr="003C4CD4" w:rsidRDefault="005C367A" w:rsidP="005C367A">
      <w:pPr>
        <w:pStyle w:val="a4"/>
        <w:numPr>
          <w:ilvl w:val="0"/>
          <w:numId w:val="49"/>
        </w:num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>Лаврова Д.К.</w:t>
      </w:r>
      <w:r w:rsidRPr="003C4CD4">
        <w:rPr>
          <w:color w:val="auto"/>
          <w:sz w:val="28"/>
          <w:szCs w:val="28"/>
        </w:rPr>
        <w:t>,</w:t>
      </w:r>
      <w:r w:rsidRPr="003C4CD4">
        <w:rPr>
          <w:rFonts w:eastAsia="Times New Roman"/>
          <w:color w:val="auto"/>
          <w:sz w:val="28"/>
          <w:szCs w:val="28"/>
          <w:lang w:eastAsia="ru-RU"/>
        </w:rPr>
        <w:t xml:space="preserve"> МБОУ г. Мурманска "Гимназия № 5"</w:t>
      </w:r>
    </w:p>
    <w:p w:rsidR="005C367A" w:rsidRPr="003C4CD4" w:rsidRDefault="005C367A" w:rsidP="005C367A">
      <w:pPr>
        <w:pStyle w:val="a4"/>
        <w:numPr>
          <w:ilvl w:val="0"/>
          <w:numId w:val="49"/>
        </w:num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 w:rsidRPr="003C4CD4">
        <w:rPr>
          <w:bCs/>
          <w:color w:val="auto"/>
          <w:sz w:val="28"/>
          <w:szCs w:val="28"/>
        </w:rPr>
        <w:t xml:space="preserve">Бойко К.Я., </w:t>
      </w:r>
      <w:r w:rsidRPr="003C4CD4">
        <w:rPr>
          <w:rFonts w:eastAsia="Calibri"/>
          <w:color w:val="auto"/>
          <w:sz w:val="28"/>
          <w:szCs w:val="28"/>
        </w:rPr>
        <w:t>МБОУ г.</w:t>
      </w:r>
      <w:r w:rsidRPr="003C4CD4">
        <w:rPr>
          <w:color w:val="auto"/>
          <w:sz w:val="28"/>
          <w:szCs w:val="28"/>
        </w:rPr>
        <w:t xml:space="preserve"> </w:t>
      </w:r>
      <w:r w:rsidRPr="003C4CD4">
        <w:rPr>
          <w:rFonts w:eastAsia="Calibri"/>
          <w:color w:val="auto"/>
          <w:sz w:val="28"/>
          <w:szCs w:val="28"/>
        </w:rPr>
        <w:t>Мурманска «МПЛ</w:t>
      </w:r>
      <w:r w:rsidRPr="003C4CD4">
        <w:rPr>
          <w:color w:val="auto"/>
          <w:sz w:val="28"/>
          <w:szCs w:val="28"/>
        </w:rPr>
        <w:t>»</w:t>
      </w:r>
    </w:p>
    <w:p w:rsidR="005C367A" w:rsidRPr="003C4CD4" w:rsidRDefault="005C367A" w:rsidP="005C367A">
      <w:pPr>
        <w:pStyle w:val="a4"/>
        <w:numPr>
          <w:ilvl w:val="0"/>
          <w:numId w:val="49"/>
        </w:numPr>
        <w:tabs>
          <w:tab w:val="left" w:pos="567"/>
          <w:tab w:val="left" w:pos="1080"/>
        </w:tabs>
        <w:spacing w:after="0" w:line="360" w:lineRule="auto"/>
        <w:jc w:val="both"/>
        <w:rPr>
          <w:color w:val="auto"/>
          <w:sz w:val="28"/>
          <w:szCs w:val="28"/>
        </w:rPr>
      </w:pPr>
      <w:r w:rsidRPr="003C4CD4">
        <w:rPr>
          <w:color w:val="auto"/>
          <w:sz w:val="28"/>
          <w:szCs w:val="28"/>
        </w:rPr>
        <w:t>Свиридов М.В.,</w:t>
      </w:r>
      <w:r w:rsidRPr="003C4CD4">
        <w:rPr>
          <w:rFonts w:eastAsia="Times New Roman"/>
          <w:color w:val="auto"/>
          <w:sz w:val="28"/>
          <w:szCs w:val="28"/>
          <w:lang w:eastAsia="ru-RU"/>
        </w:rPr>
        <w:t xml:space="preserve"> МБОУ г. Мурманска "СОШ № 36"</w:t>
      </w:r>
    </w:p>
    <w:p w:rsidR="003C4CD4" w:rsidRPr="003C4CD4" w:rsidRDefault="003C4CD4" w:rsidP="003C4CD4">
      <w:pPr>
        <w:tabs>
          <w:tab w:val="left" w:pos="426"/>
        </w:tabs>
        <w:spacing w:after="0" w:line="360" w:lineRule="auto"/>
        <w:ind w:right="-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3C4CD4">
        <w:rPr>
          <w:sz w:val="28"/>
          <w:szCs w:val="28"/>
        </w:rPr>
        <w:t xml:space="preserve">Два победителя </w:t>
      </w:r>
      <w:r w:rsidRPr="003C4CD4">
        <w:rPr>
          <w:color w:val="auto"/>
          <w:sz w:val="28"/>
          <w:szCs w:val="28"/>
        </w:rPr>
        <w:t>(</w:t>
      </w:r>
      <w:r w:rsidRPr="003C4CD4">
        <w:rPr>
          <w:color w:val="auto"/>
          <w:sz w:val="28"/>
          <w:szCs w:val="22"/>
        </w:rPr>
        <w:t>Афзалова С.Р. и Кравченко А.В.)</w:t>
      </w:r>
      <w:r>
        <w:rPr>
          <w:color w:val="auto"/>
          <w:sz w:val="28"/>
          <w:szCs w:val="22"/>
        </w:rPr>
        <w:t xml:space="preserve"> были победителями РЭ ВсОШ по биологии в прошлом году. В числе призеров также два призера РЭВсОШ прошлого </w:t>
      </w:r>
      <w:r w:rsidRPr="003C4CD4">
        <w:rPr>
          <w:color w:val="auto"/>
          <w:sz w:val="28"/>
          <w:szCs w:val="22"/>
        </w:rPr>
        <w:t>года (</w:t>
      </w:r>
      <w:r w:rsidRPr="003C4CD4">
        <w:rPr>
          <w:bCs/>
          <w:color w:val="auto"/>
          <w:sz w:val="28"/>
          <w:szCs w:val="28"/>
        </w:rPr>
        <w:t>Лаврова Д.К.</w:t>
      </w:r>
      <w:r w:rsidRPr="003C4CD4">
        <w:rPr>
          <w:color w:val="auto"/>
          <w:sz w:val="28"/>
          <w:szCs w:val="28"/>
        </w:rPr>
        <w:t xml:space="preserve"> и Свиридов М.В.)</w:t>
      </w:r>
      <w:r>
        <w:rPr>
          <w:color w:val="auto"/>
          <w:sz w:val="28"/>
          <w:szCs w:val="28"/>
        </w:rPr>
        <w:t>.</w:t>
      </w:r>
    </w:p>
    <w:p w:rsidR="000265E7" w:rsidRDefault="00451269" w:rsidP="000265E7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CE8">
        <w:rPr>
          <w:sz w:val="28"/>
          <w:szCs w:val="28"/>
        </w:rPr>
        <w:t xml:space="preserve">Общее количество победителей и призеров </w:t>
      </w:r>
      <w:r w:rsidR="003C4CD4">
        <w:rPr>
          <w:sz w:val="28"/>
          <w:szCs w:val="28"/>
        </w:rPr>
        <w:t xml:space="preserve">в 2021 году – </w:t>
      </w:r>
      <w:r w:rsidR="005C367A">
        <w:rPr>
          <w:sz w:val="28"/>
          <w:szCs w:val="28"/>
        </w:rPr>
        <w:t xml:space="preserve">11,  в 2020 году – </w:t>
      </w:r>
      <w:r w:rsidR="003C4CD4">
        <w:rPr>
          <w:sz w:val="28"/>
          <w:szCs w:val="28"/>
        </w:rPr>
        <w:t xml:space="preserve">16 </w:t>
      </w:r>
      <w:r w:rsidR="00253CE8">
        <w:rPr>
          <w:sz w:val="28"/>
          <w:szCs w:val="28"/>
        </w:rPr>
        <w:t>человек.</w:t>
      </w:r>
      <w:r w:rsidR="00A5304A">
        <w:rPr>
          <w:sz w:val="28"/>
          <w:szCs w:val="28"/>
        </w:rPr>
        <w:t xml:space="preserve"> </w:t>
      </w:r>
      <w:r w:rsidR="000265E7">
        <w:rPr>
          <w:sz w:val="28"/>
          <w:szCs w:val="28"/>
        </w:rPr>
        <w:t>Результаты победителей и призеров 2021 года в п</w:t>
      </w:r>
      <w:r w:rsidR="00A5304A">
        <w:rPr>
          <w:sz w:val="28"/>
          <w:szCs w:val="28"/>
        </w:rPr>
        <w:t>роцент</w:t>
      </w:r>
      <w:r w:rsidR="000265E7">
        <w:rPr>
          <w:sz w:val="28"/>
          <w:szCs w:val="28"/>
        </w:rPr>
        <w:t>ах</w:t>
      </w:r>
      <w:r w:rsidR="00A5304A">
        <w:rPr>
          <w:sz w:val="28"/>
          <w:szCs w:val="28"/>
        </w:rPr>
        <w:t xml:space="preserve"> набранных от максимально возможного балла за </w:t>
      </w:r>
      <w:r w:rsidR="000265E7">
        <w:rPr>
          <w:sz w:val="28"/>
          <w:szCs w:val="28"/>
        </w:rPr>
        <w:t xml:space="preserve">всю </w:t>
      </w:r>
      <w:r w:rsidR="00A5304A">
        <w:rPr>
          <w:sz w:val="28"/>
          <w:szCs w:val="28"/>
        </w:rPr>
        <w:t>олимпиадную работу</w:t>
      </w:r>
      <w:r w:rsidR="000265E7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0265E7" w:rsidTr="000265E7"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464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0265E7" w:rsidTr="000265E7"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– 59% </w:t>
            </w:r>
          </w:p>
        </w:tc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– 63% </w:t>
            </w:r>
          </w:p>
        </w:tc>
        <w:tc>
          <w:tcPr>
            <w:tcW w:w="2464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– 64% </w:t>
            </w:r>
          </w:p>
        </w:tc>
      </w:tr>
      <w:tr w:rsidR="000265E7" w:rsidTr="000265E7"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– 57%</w:t>
            </w:r>
          </w:p>
        </w:tc>
        <w:tc>
          <w:tcPr>
            <w:tcW w:w="2463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– 61% </w:t>
            </w:r>
          </w:p>
        </w:tc>
        <w:tc>
          <w:tcPr>
            <w:tcW w:w="2464" w:type="dxa"/>
          </w:tcPr>
          <w:p w:rsidR="000265E7" w:rsidRDefault="000265E7" w:rsidP="000265E7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– 57% </w:t>
            </w:r>
          </w:p>
        </w:tc>
      </w:tr>
    </w:tbl>
    <w:p w:rsidR="00A5304A" w:rsidRDefault="00A5304A" w:rsidP="000265E7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5E7">
        <w:rPr>
          <w:sz w:val="28"/>
          <w:szCs w:val="28"/>
        </w:rPr>
        <w:tab/>
        <w:t xml:space="preserve">Таким образом, учащиеся 10 класса, участвовавшие в олимпиаде, подготовлены на уровне прошлого года, 9 класса – чуть хуже, а 11 класса – существенно хуже, чем в прошлом году.  </w:t>
      </w:r>
    </w:p>
    <w:p w:rsidR="00253CE8" w:rsidRPr="00104CD5" w:rsidRDefault="00253CE8" w:rsidP="000265E7">
      <w:pPr>
        <w:spacing w:after="0" w:line="360" w:lineRule="auto"/>
        <w:ind w:firstLine="708"/>
        <w:jc w:val="both"/>
        <w:rPr>
          <w:sz w:val="28"/>
          <w:szCs w:val="28"/>
        </w:rPr>
      </w:pPr>
      <w:r w:rsidRPr="00104CD5">
        <w:rPr>
          <w:sz w:val="28"/>
          <w:szCs w:val="28"/>
        </w:rPr>
        <w:t xml:space="preserve">Количество победителей и призеров РЭ ВсОШ по биологии </w:t>
      </w:r>
      <w:r w:rsidR="00104CD5">
        <w:rPr>
          <w:sz w:val="28"/>
          <w:szCs w:val="28"/>
        </w:rPr>
        <w:t>за последние два</w:t>
      </w:r>
      <w:r w:rsidR="00104CD5" w:rsidRPr="00104CD5">
        <w:rPr>
          <w:sz w:val="28"/>
          <w:szCs w:val="28"/>
        </w:rPr>
        <w:t xml:space="preserve"> года</w:t>
      </w:r>
      <w:r w:rsidR="000265E7" w:rsidRPr="00104CD5">
        <w:rPr>
          <w:sz w:val="28"/>
          <w:szCs w:val="28"/>
        </w:rPr>
        <w:t xml:space="preserve"> в разрезе общеобразовательных организаций и муниципалитетов</w:t>
      </w:r>
      <w:r w:rsidR="00104CD5" w:rsidRPr="00104CD5">
        <w:rPr>
          <w:sz w:val="28"/>
          <w:szCs w:val="28"/>
        </w:rPr>
        <w:t>:</w:t>
      </w:r>
      <w:r w:rsidRPr="00104CD5">
        <w:rPr>
          <w:sz w:val="28"/>
          <w:szCs w:val="28"/>
        </w:rPr>
        <w:t xml:space="preserve"> </w:t>
      </w:r>
    </w:p>
    <w:p w:rsidR="00253CE8" w:rsidRDefault="00253CE8" w:rsidP="00253CE8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9875" w:type="dxa"/>
        <w:tblLook w:val="04A0" w:firstRow="1" w:lastRow="0" w:firstColumn="1" w:lastColumn="0" w:noHBand="0" w:noVBand="1"/>
      </w:tblPr>
      <w:tblGrid>
        <w:gridCol w:w="768"/>
        <w:gridCol w:w="7137"/>
        <w:gridCol w:w="920"/>
        <w:gridCol w:w="1050"/>
      </w:tblGrid>
      <w:tr w:rsidR="00104CD5" w:rsidTr="00104CD5">
        <w:tc>
          <w:tcPr>
            <w:tcW w:w="768" w:type="dxa"/>
          </w:tcPr>
          <w:p w:rsidR="00104CD5" w:rsidRPr="002F6441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F644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137" w:type="dxa"/>
          </w:tcPr>
          <w:p w:rsidR="00104CD5" w:rsidRPr="002F6441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F6441">
              <w:rPr>
                <w:b/>
                <w:i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92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2021</w:t>
            </w: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15A0D">
              <w:rPr>
                <w:b/>
                <w:i/>
                <w:sz w:val="28"/>
                <w:szCs w:val="28"/>
              </w:rPr>
              <w:t>2020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>МБОУ г. Мурманска «МПЛ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6</w:t>
            </w:r>
            <w:r w:rsidRPr="003E1116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>МБОУ г. Мурманска «М</w:t>
            </w:r>
            <w:r>
              <w:rPr>
                <w:sz w:val="28"/>
                <w:szCs w:val="28"/>
              </w:rPr>
              <w:t>М</w:t>
            </w:r>
            <w:r w:rsidRPr="003E111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7</w:t>
            </w:r>
            <w:r w:rsidRPr="003E1116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r w:rsidRPr="00D30379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5</w:t>
            </w:r>
            <w:r w:rsidRPr="00D30379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Default="00104CD5" w:rsidP="00F62461">
            <w:pPr>
              <w:tabs>
                <w:tab w:val="left" w:pos="255"/>
                <w:tab w:val="center" w:pos="352"/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r w:rsidRPr="00D30379">
              <w:rPr>
                <w:sz w:val="28"/>
                <w:szCs w:val="28"/>
              </w:rPr>
              <w:t>МБОУ г. Мурманска «Гимназия №</w:t>
            </w:r>
            <w:r>
              <w:rPr>
                <w:sz w:val="28"/>
                <w:szCs w:val="28"/>
              </w:rPr>
              <w:t>2</w:t>
            </w:r>
            <w:r w:rsidRPr="00D30379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Pr="00D30379" w:rsidRDefault="00104CD5" w:rsidP="00F62461">
            <w:pPr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«Гимназия № </w:t>
            </w:r>
            <w:r>
              <w:rPr>
                <w:sz w:val="28"/>
                <w:szCs w:val="28"/>
              </w:rPr>
              <w:t>8</w:t>
            </w:r>
            <w:r w:rsidRPr="003E1116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Pr="00D30379" w:rsidRDefault="00104CD5" w:rsidP="007E62AF">
            <w:pPr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</w:t>
            </w:r>
            <w:r>
              <w:rPr>
                <w:sz w:val="28"/>
                <w:szCs w:val="28"/>
              </w:rPr>
              <w:t xml:space="preserve">СОШ № </w:t>
            </w:r>
            <w:r w:rsidRPr="009D25B9">
              <w:rPr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Pr="003E1116" w:rsidRDefault="00104CD5" w:rsidP="007E62AF">
            <w:pPr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 xml:space="preserve">МБОУ г. Мурманска </w:t>
            </w:r>
            <w:r w:rsidRPr="009D25B9">
              <w:rPr>
                <w:sz w:val="28"/>
                <w:szCs w:val="28"/>
              </w:rPr>
              <w:t>СОШ № 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rPr>
                <w:sz w:val="28"/>
                <w:szCs w:val="28"/>
              </w:rPr>
            </w:pPr>
            <w:r w:rsidRPr="003E1116">
              <w:rPr>
                <w:sz w:val="28"/>
                <w:szCs w:val="28"/>
              </w:rPr>
              <w:t>МОУ «СОШ№ 22» г. Оленегорск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МБОУ СОШ</w:t>
            </w:r>
            <w:r w:rsidRPr="00462959">
              <w:rPr>
                <w:sz w:val="28"/>
                <w:szCs w:val="22"/>
              </w:rPr>
              <w:t xml:space="preserve"> № 7 г. Североморска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Pr="00315A0D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F62461">
            <w:pPr>
              <w:tabs>
                <w:tab w:val="left" w:pos="567"/>
                <w:tab w:val="left" w:pos="10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МБОУ СОШ</w:t>
            </w:r>
            <w:r w:rsidRPr="00462959">
              <w:rPr>
                <w:sz w:val="28"/>
                <w:szCs w:val="22"/>
              </w:rPr>
              <w:t xml:space="preserve"> № </w:t>
            </w:r>
            <w:r>
              <w:rPr>
                <w:sz w:val="28"/>
                <w:szCs w:val="22"/>
              </w:rPr>
              <w:t>10</w:t>
            </w:r>
            <w:r w:rsidRPr="00462959">
              <w:rPr>
                <w:sz w:val="28"/>
                <w:szCs w:val="22"/>
              </w:rPr>
              <w:t xml:space="preserve"> г. Североморска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МБОУ «Гимназия № 1» г. Апатиты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rPr>
                <w:sz w:val="28"/>
                <w:szCs w:val="22"/>
              </w:rPr>
            </w:pPr>
            <w:r w:rsidRPr="003E1116">
              <w:rPr>
                <w:sz w:val="28"/>
                <w:szCs w:val="28"/>
              </w:rPr>
              <w:t>МОУ «СОШ№ 2</w:t>
            </w:r>
            <w:r>
              <w:rPr>
                <w:sz w:val="28"/>
                <w:szCs w:val="28"/>
              </w:rPr>
              <w:t>1</w:t>
            </w:r>
            <w:r w:rsidRPr="003E1116">
              <w:rPr>
                <w:sz w:val="28"/>
                <w:szCs w:val="28"/>
              </w:rPr>
              <w:t>» г. Оленегорск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Pr="00C608E0" w:rsidRDefault="00104CD5" w:rsidP="00B15535">
            <w:pPr>
              <w:pStyle w:val="a4"/>
              <w:numPr>
                <w:ilvl w:val="0"/>
                <w:numId w:val="36"/>
              </w:numPr>
              <w:tabs>
                <w:tab w:val="left" w:pos="22"/>
                <w:tab w:val="left" w:pos="1080"/>
              </w:tabs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Pr="003E1116" w:rsidRDefault="00104CD5" w:rsidP="007E62AF">
            <w:pPr>
              <w:tabs>
                <w:tab w:val="left" w:pos="567"/>
                <w:tab w:val="left" w:pos="1080"/>
              </w:tabs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МБОУ «СОШ № 1»</w:t>
            </w:r>
            <w:r w:rsidRPr="00F74E4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F74E41">
              <w:rPr>
                <w:sz w:val="28"/>
                <w:szCs w:val="28"/>
              </w:rPr>
              <w:t>г. Мончегорск</w:t>
            </w:r>
          </w:p>
        </w:tc>
        <w:tc>
          <w:tcPr>
            <w:tcW w:w="92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CD5" w:rsidTr="00104CD5">
        <w:tc>
          <w:tcPr>
            <w:tcW w:w="768" w:type="dxa"/>
          </w:tcPr>
          <w:p w:rsidR="00104CD5" w:rsidRDefault="00104CD5" w:rsidP="007E62AF">
            <w:pPr>
              <w:tabs>
                <w:tab w:val="left" w:pos="567"/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:rsidR="00104CD5" w:rsidRPr="00253CE8" w:rsidRDefault="00104CD5" w:rsidP="00FE2C15">
            <w:pPr>
              <w:tabs>
                <w:tab w:val="left" w:pos="567"/>
                <w:tab w:val="left" w:pos="1080"/>
              </w:tabs>
              <w:jc w:val="right"/>
              <w:rPr>
                <w:b/>
                <w:i/>
                <w:sz w:val="28"/>
                <w:szCs w:val="28"/>
              </w:rPr>
            </w:pPr>
            <w:r w:rsidRPr="00253CE8">
              <w:rPr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920" w:type="dxa"/>
          </w:tcPr>
          <w:p w:rsidR="00104CD5" w:rsidRPr="00253CE8" w:rsidRDefault="00FE2C15" w:rsidP="007E62AF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104CD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104CD5" w:rsidRPr="00253CE8" w:rsidRDefault="00FE2C15" w:rsidP="007E62AF">
            <w:pPr>
              <w:tabs>
                <w:tab w:val="left" w:pos="567"/>
                <w:tab w:val="left" w:pos="10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104CD5" w:rsidRPr="00253CE8">
              <w:rPr>
                <w:b/>
                <w:i/>
                <w:sz w:val="28"/>
                <w:szCs w:val="28"/>
              </w:rPr>
              <w:t>6</w:t>
            </w:r>
          </w:p>
        </w:tc>
      </w:tr>
    </w:tbl>
    <w:p w:rsidR="00F74E41" w:rsidRDefault="00F74E41" w:rsidP="008406EB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sz w:val="28"/>
          <w:szCs w:val="28"/>
        </w:rPr>
      </w:pPr>
    </w:p>
    <w:p w:rsidR="00104CD5" w:rsidRDefault="00E21866" w:rsidP="00E21866">
      <w:pPr>
        <w:tabs>
          <w:tab w:val="left" w:pos="567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победителей и призеров олимпиады существенно </w:t>
      </w:r>
      <w:r w:rsidR="00104CD5">
        <w:rPr>
          <w:sz w:val="28"/>
          <w:szCs w:val="28"/>
        </w:rPr>
        <w:t xml:space="preserve">увеличилась </w:t>
      </w:r>
      <w:r>
        <w:rPr>
          <w:sz w:val="28"/>
          <w:szCs w:val="28"/>
        </w:rPr>
        <w:t xml:space="preserve">доля учащихся из г. Мурманска и </w:t>
      </w:r>
      <w:r w:rsidR="00104CD5">
        <w:rPr>
          <w:sz w:val="28"/>
          <w:szCs w:val="28"/>
        </w:rPr>
        <w:t>уменьшилась</w:t>
      </w:r>
      <w:r>
        <w:rPr>
          <w:sz w:val="28"/>
          <w:szCs w:val="28"/>
        </w:rPr>
        <w:t xml:space="preserve"> доля учащихся из области</w:t>
      </w:r>
      <w:r w:rsidR="00104CD5">
        <w:rPr>
          <w:sz w:val="28"/>
          <w:szCs w:val="28"/>
        </w:rPr>
        <w:t xml:space="preserve">, что скорее всего, связано с общим сокращением квоты на победителей и призеров в 2021 году. </w:t>
      </w:r>
      <w:r>
        <w:rPr>
          <w:sz w:val="28"/>
          <w:szCs w:val="28"/>
        </w:rPr>
        <w:t xml:space="preserve"> </w:t>
      </w:r>
    </w:p>
    <w:p w:rsidR="00E71EBE" w:rsidRDefault="00E71EBE" w:rsidP="00E14C39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711">
        <w:rPr>
          <w:sz w:val="28"/>
          <w:szCs w:val="28"/>
        </w:rPr>
        <w:t>В последние два года была</w:t>
      </w:r>
      <w:r w:rsidR="00104CD5">
        <w:rPr>
          <w:sz w:val="28"/>
          <w:szCs w:val="28"/>
        </w:rPr>
        <w:t xml:space="preserve"> организ</w:t>
      </w:r>
      <w:r w:rsidR="00461711">
        <w:rPr>
          <w:sz w:val="28"/>
          <w:szCs w:val="28"/>
        </w:rPr>
        <w:t>ована</w:t>
      </w:r>
      <w:r>
        <w:rPr>
          <w:sz w:val="28"/>
          <w:szCs w:val="28"/>
        </w:rPr>
        <w:t xml:space="preserve"> </w:t>
      </w:r>
      <w:r w:rsidR="00461711">
        <w:rPr>
          <w:sz w:val="28"/>
          <w:szCs w:val="28"/>
        </w:rPr>
        <w:t xml:space="preserve">специальная </w:t>
      </w:r>
      <w:r>
        <w:rPr>
          <w:sz w:val="28"/>
          <w:szCs w:val="28"/>
        </w:rPr>
        <w:t>работ</w:t>
      </w:r>
      <w:r w:rsidR="00461711">
        <w:rPr>
          <w:sz w:val="28"/>
          <w:szCs w:val="28"/>
        </w:rPr>
        <w:t>а</w:t>
      </w:r>
      <w:r>
        <w:rPr>
          <w:sz w:val="28"/>
          <w:szCs w:val="28"/>
        </w:rPr>
        <w:t xml:space="preserve"> по подготовке учащихся к олимпиаде по биологии </w:t>
      </w:r>
      <w:r w:rsidR="00E21866">
        <w:rPr>
          <w:sz w:val="28"/>
          <w:szCs w:val="28"/>
        </w:rPr>
        <w:t>в</w:t>
      </w:r>
      <w:r w:rsidR="00E21866" w:rsidRPr="003E1116">
        <w:rPr>
          <w:sz w:val="28"/>
          <w:szCs w:val="28"/>
        </w:rPr>
        <w:t xml:space="preserve"> </w:t>
      </w:r>
      <w:r w:rsidR="00104CD5">
        <w:rPr>
          <w:sz w:val="28"/>
          <w:szCs w:val="28"/>
        </w:rPr>
        <w:t xml:space="preserve">следующих организациях: </w:t>
      </w:r>
      <w:r w:rsidRPr="003E1116">
        <w:rPr>
          <w:sz w:val="28"/>
          <w:szCs w:val="28"/>
        </w:rPr>
        <w:t>МБОУ г. Мурманска «</w:t>
      </w:r>
      <w:r w:rsidR="00461711">
        <w:rPr>
          <w:sz w:val="28"/>
          <w:szCs w:val="28"/>
        </w:rPr>
        <w:t xml:space="preserve">МПЛ», </w:t>
      </w:r>
      <w:r w:rsidR="00461711" w:rsidRPr="003E1116">
        <w:rPr>
          <w:sz w:val="28"/>
          <w:szCs w:val="28"/>
        </w:rPr>
        <w:t xml:space="preserve">«СОШ№ </w:t>
      </w:r>
      <w:r w:rsidR="00461711">
        <w:rPr>
          <w:sz w:val="28"/>
          <w:szCs w:val="28"/>
        </w:rPr>
        <w:t>36</w:t>
      </w:r>
      <w:r w:rsidR="00461711" w:rsidRPr="003E1116">
        <w:rPr>
          <w:sz w:val="28"/>
          <w:szCs w:val="28"/>
        </w:rPr>
        <w:t>»</w:t>
      </w:r>
      <w:r w:rsidR="00461711">
        <w:rPr>
          <w:sz w:val="28"/>
          <w:szCs w:val="28"/>
        </w:rPr>
        <w:t>,</w:t>
      </w:r>
      <w:r w:rsidR="00461711" w:rsidRPr="003E1116">
        <w:rPr>
          <w:sz w:val="28"/>
          <w:szCs w:val="28"/>
        </w:rPr>
        <w:t xml:space="preserve"> </w:t>
      </w:r>
      <w:r w:rsidR="00461711">
        <w:rPr>
          <w:sz w:val="28"/>
          <w:szCs w:val="28"/>
        </w:rPr>
        <w:t>«Гимназия № 5» и «</w:t>
      </w:r>
      <w:r w:rsidRPr="003E1116">
        <w:rPr>
          <w:sz w:val="28"/>
          <w:szCs w:val="28"/>
        </w:rPr>
        <w:t>М</w:t>
      </w:r>
      <w:r>
        <w:rPr>
          <w:sz w:val="28"/>
          <w:szCs w:val="28"/>
        </w:rPr>
        <w:t>М</w:t>
      </w:r>
      <w:r w:rsidRPr="003E1116">
        <w:rPr>
          <w:sz w:val="28"/>
          <w:szCs w:val="28"/>
        </w:rPr>
        <w:t>Л</w:t>
      </w:r>
      <w:r>
        <w:rPr>
          <w:sz w:val="28"/>
          <w:szCs w:val="28"/>
        </w:rPr>
        <w:t>»</w:t>
      </w:r>
      <w:r w:rsidR="004617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61711">
        <w:rPr>
          <w:sz w:val="28"/>
          <w:szCs w:val="28"/>
        </w:rPr>
        <w:t>Об этом свидетельствует и общее количество участников, выставленных этими организациями</w:t>
      </w:r>
      <w:r w:rsidR="00461711" w:rsidRPr="00461711">
        <w:rPr>
          <w:sz w:val="28"/>
          <w:szCs w:val="28"/>
        </w:rPr>
        <w:t xml:space="preserve"> </w:t>
      </w:r>
      <w:r w:rsidR="00461711">
        <w:rPr>
          <w:sz w:val="28"/>
          <w:szCs w:val="28"/>
        </w:rPr>
        <w:t>на РЭ ВсОШ в 2021 году: 6, 3, 2 и 2 соответственно.</w:t>
      </w:r>
    </w:p>
    <w:p w:rsidR="00FE2C15" w:rsidRDefault="00FE2C15" w:rsidP="00E14C39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</w:p>
    <w:p w:rsidR="00FE2C15" w:rsidRDefault="00FE2C15" w:rsidP="00E14C39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</w:p>
    <w:p w:rsidR="00E41906" w:rsidRDefault="00E41906" w:rsidP="00E14C39">
      <w:pPr>
        <w:tabs>
          <w:tab w:val="left" w:pos="567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i/>
          <w:color w:val="auto"/>
          <w:sz w:val="28"/>
          <w:szCs w:val="28"/>
        </w:rPr>
        <w:tab/>
      </w:r>
      <w:r w:rsidR="00461711">
        <w:rPr>
          <w:b/>
          <w:i/>
          <w:color w:val="auto"/>
          <w:sz w:val="28"/>
          <w:szCs w:val="28"/>
        </w:rPr>
        <w:tab/>
      </w:r>
      <w:r w:rsidR="00144BBE" w:rsidRPr="00B744B2">
        <w:rPr>
          <w:b/>
          <w:i/>
          <w:color w:val="auto"/>
          <w:sz w:val="28"/>
          <w:szCs w:val="28"/>
        </w:rPr>
        <w:t>Р</w:t>
      </w:r>
      <w:r w:rsidR="009B407F" w:rsidRPr="00B744B2">
        <w:rPr>
          <w:b/>
          <w:i/>
          <w:color w:val="auto"/>
          <w:sz w:val="28"/>
          <w:szCs w:val="28"/>
        </w:rPr>
        <w:t xml:space="preserve">езультаты </w:t>
      </w:r>
      <w:r w:rsidR="00D913D7" w:rsidRPr="00D913D7">
        <w:rPr>
          <w:b/>
          <w:i/>
          <w:sz w:val="28"/>
          <w:szCs w:val="28"/>
        </w:rPr>
        <w:t>РЭ ВсОШ-2021 по биологии в 9 классе</w:t>
      </w:r>
      <w:r w:rsidR="00D913D7">
        <w:rPr>
          <w:sz w:val="28"/>
          <w:szCs w:val="28"/>
        </w:rPr>
        <w:t xml:space="preserve">:  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51"/>
        <w:gridCol w:w="1305"/>
        <w:gridCol w:w="992"/>
        <w:gridCol w:w="1134"/>
        <w:gridCol w:w="992"/>
        <w:gridCol w:w="993"/>
        <w:gridCol w:w="992"/>
        <w:gridCol w:w="1417"/>
      </w:tblGrid>
      <w:tr w:rsidR="00461711" w:rsidRPr="008F5FDB" w:rsidTr="00F3795A">
        <w:trPr>
          <w:trHeight w:val="377"/>
        </w:trPr>
        <w:tc>
          <w:tcPr>
            <w:tcW w:w="1951" w:type="dxa"/>
            <w:vMerge w:val="restart"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</w:p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Балл</w:t>
            </w:r>
          </w:p>
        </w:tc>
        <w:tc>
          <w:tcPr>
            <w:tcW w:w="1305" w:type="dxa"/>
            <w:vMerge w:val="restart"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Теоретический тур</w:t>
            </w:r>
          </w:p>
        </w:tc>
        <w:tc>
          <w:tcPr>
            <w:tcW w:w="4111" w:type="dxa"/>
            <w:gridSpan w:val="4"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Практический тур</w:t>
            </w:r>
          </w:p>
        </w:tc>
        <w:tc>
          <w:tcPr>
            <w:tcW w:w="992" w:type="dxa"/>
            <w:vMerge w:val="restart"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б</w:t>
            </w:r>
            <w:r w:rsidRPr="008F5FDB">
              <w:rPr>
                <w:b/>
                <w:color w:val="auto"/>
              </w:rPr>
              <w:t xml:space="preserve">алл </w:t>
            </w:r>
          </w:p>
        </w:tc>
        <w:tc>
          <w:tcPr>
            <w:tcW w:w="1417" w:type="dxa"/>
            <w:vMerge w:val="restart"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%</w:t>
            </w:r>
            <w:r>
              <w:rPr>
                <w:b/>
                <w:color w:val="auto"/>
              </w:rPr>
              <w:t xml:space="preserve"> от мах возможного балла</w:t>
            </w:r>
          </w:p>
        </w:tc>
      </w:tr>
      <w:tr w:rsidR="00461711" w:rsidRPr="008F5FDB" w:rsidTr="00F3795A">
        <w:tc>
          <w:tcPr>
            <w:tcW w:w="1951" w:type="dxa"/>
            <w:vMerge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305" w:type="dxa"/>
            <w:vMerge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:rsidR="00461711" w:rsidRPr="0032586D" w:rsidRDefault="00461711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 xml:space="preserve">Зоология </w:t>
            </w:r>
          </w:p>
        </w:tc>
        <w:tc>
          <w:tcPr>
            <w:tcW w:w="1134" w:type="dxa"/>
          </w:tcPr>
          <w:p w:rsidR="00461711" w:rsidRPr="0032586D" w:rsidRDefault="00461711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 xml:space="preserve">Ботаника </w:t>
            </w:r>
          </w:p>
        </w:tc>
        <w:tc>
          <w:tcPr>
            <w:tcW w:w="992" w:type="dxa"/>
          </w:tcPr>
          <w:p w:rsidR="00461711" w:rsidRPr="0032586D" w:rsidRDefault="00461711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rFonts w:eastAsia="Calibri"/>
                <w:b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461711" w:rsidRPr="0032586D" w:rsidRDefault="00461711" w:rsidP="00F71AFA">
            <w:pPr>
              <w:ind w:left="-110" w:right="-106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vMerge/>
          </w:tcPr>
          <w:p w:rsidR="00461711" w:rsidRPr="008F5FDB" w:rsidRDefault="00461711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</w:tr>
      <w:tr w:rsidR="00461711" w:rsidRPr="008F5FDB" w:rsidTr="00F3795A">
        <w:tc>
          <w:tcPr>
            <w:tcW w:w="1951" w:type="dxa"/>
          </w:tcPr>
          <w:p w:rsidR="00461711" w:rsidRPr="008F5FDB" w:rsidRDefault="00461711" w:rsidP="00F71AFA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8F5FDB">
              <w:rPr>
                <w:i/>
                <w:color w:val="auto"/>
                <w:sz w:val="20"/>
                <w:szCs w:val="20"/>
              </w:rPr>
              <w:t>Максимально возможный</w:t>
            </w:r>
          </w:p>
        </w:tc>
        <w:tc>
          <w:tcPr>
            <w:tcW w:w="1305" w:type="dxa"/>
          </w:tcPr>
          <w:p w:rsidR="00461711" w:rsidRPr="008F5FDB" w:rsidRDefault="00F3795A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129</w:t>
            </w:r>
          </w:p>
        </w:tc>
        <w:tc>
          <w:tcPr>
            <w:tcW w:w="992" w:type="dxa"/>
          </w:tcPr>
          <w:p w:rsidR="00461711" w:rsidRPr="008F5FDB" w:rsidRDefault="00461711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20</w:t>
            </w:r>
          </w:p>
        </w:tc>
        <w:tc>
          <w:tcPr>
            <w:tcW w:w="1134" w:type="dxa"/>
          </w:tcPr>
          <w:p w:rsidR="00461711" w:rsidRPr="008F5FDB" w:rsidRDefault="00461711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20</w:t>
            </w:r>
          </w:p>
        </w:tc>
        <w:tc>
          <w:tcPr>
            <w:tcW w:w="992" w:type="dxa"/>
          </w:tcPr>
          <w:p w:rsidR="00461711" w:rsidRPr="008F5FDB" w:rsidRDefault="00461711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20</w:t>
            </w:r>
          </w:p>
        </w:tc>
        <w:tc>
          <w:tcPr>
            <w:tcW w:w="993" w:type="dxa"/>
          </w:tcPr>
          <w:p w:rsidR="00461711" w:rsidRPr="008F5FDB" w:rsidRDefault="00461711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60</w:t>
            </w:r>
          </w:p>
        </w:tc>
        <w:tc>
          <w:tcPr>
            <w:tcW w:w="992" w:type="dxa"/>
          </w:tcPr>
          <w:p w:rsidR="00461711" w:rsidRPr="008F5FDB" w:rsidRDefault="00F3795A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189</w:t>
            </w:r>
          </w:p>
        </w:tc>
        <w:tc>
          <w:tcPr>
            <w:tcW w:w="1417" w:type="dxa"/>
          </w:tcPr>
          <w:p w:rsidR="00461711" w:rsidRPr="008F5FDB" w:rsidRDefault="00461711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100</w:t>
            </w:r>
          </w:p>
        </w:tc>
      </w:tr>
      <w:tr w:rsidR="00461711" w:rsidRPr="008F5FDB" w:rsidTr="00F3795A">
        <w:tc>
          <w:tcPr>
            <w:tcW w:w="1951" w:type="dxa"/>
          </w:tcPr>
          <w:p w:rsidR="00461711" w:rsidRPr="008F5FDB" w:rsidRDefault="00461711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Максимальный</w:t>
            </w:r>
          </w:p>
        </w:tc>
        <w:tc>
          <w:tcPr>
            <w:tcW w:w="1305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134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107,5</w:t>
            </w:r>
          </w:p>
        </w:tc>
        <w:tc>
          <w:tcPr>
            <w:tcW w:w="1417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461711" w:rsidRPr="008F5FDB" w:rsidTr="00F3795A">
        <w:tc>
          <w:tcPr>
            <w:tcW w:w="1951" w:type="dxa"/>
          </w:tcPr>
          <w:p w:rsidR="00461711" w:rsidRPr="008F5FDB" w:rsidRDefault="00461711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Минимальный</w:t>
            </w:r>
          </w:p>
        </w:tc>
        <w:tc>
          <w:tcPr>
            <w:tcW w:w="1305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53,5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134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79,5</w:t>
            </w:r>
          </w:p>
        </w:tc>
        <w:tc>
          <w:tcPr>
            <w:tcW w:w="1417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  <w:tr w:rsidR="00461711" w:rsidRPr="00B744B2" w:rsidTr="00F3795A">
        <w:tc>
          <w:tcPr>
            <w:tcW w:w="1951" w:type="dxa"/>
          </w:tcPr>
          <w:p w:rsidR="00461711" w:rsidRPr="008F5FDB" w:rsidRDefault="00461711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Средний</w:t>
            </w:r>
          </w:p>
        </w:tc>
        <w:tc>
          <w:tcPr>
            <w:tcW w:w="1305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63,7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14,5</w:t>
            </w:r>
          </w:p>
        </w:tc>
        <w:tc>
          <w:tcPr>
            <w:tcW w:w="1134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6,5</w:t>
            </w:r>
          </w:p>
        </w:tc>
        <w:tc>
          <w:tcPr>
            <w:tcW w:w="993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27,5</w:t>
            </w:r>
          </w:p>
        </w:tc>
        <w:tc>
          <w:tcPr>
            <w:tcW w:w="992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91,3</w:t>
            </w:r>
          </w:p>
        </w:tc>
        <w:tc>
          <w:tcPr>
            <w:tcW w:w="1417" w:type="dxa"/>
          </w:tcPr>
          <w:p w:rsidR="00461711" w:rsidRPr="008F5FDB" w:rsidRDefault="005C286A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</w:tbl>
    <w:p w:rsidR="00461711" w:rsidRDefault="00461711" w:rsidP="005036BB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FC5E34" w:rsidRDefault="009A18B5" w:rsidP="009A18B5">
      <w:pPr>
        <w:pStyle w:val="a4"/>
        <w:tabs>
          <w:tab w:val="left" w:pos="42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девятиклассников в 202</w:t>
      </w:r>
      <w:r w:rsidR="00FC5E3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хуже, чем в 20</w:t>
      </w:r>
      <w:r w:rsidR="00FC5E34">
        <w:rPr>
          <w:sz w:val="28"/>
          <w:szCs w:val="28"/>
        </w:rPr>
        <w:t>20</w:t>
      </w:r>
      <w:r w:rsidR="002D2E5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="00FC5E34">
        <w:rPr>
          <w:sz w:val="28"/>
          <w:szCs w:val="28"/>
        </w:rPr>
        <w:t xml:space="preserve"> Эта тенденция наблюдается третий год подряд.</w:t>
      </w:r>
      <w:r>
        <w:rPr>
          <w:sz w:val="28"/>
          <w:szCs w:val="28"/>
        </w:rPr>
        <w:t xml:space="preserve"> </w:t>
      </w:r>
    </w:p>
    <w:p w:rsidR="009A18B5" w:rsidRDefault="009A18B5" w:rsidP="009A18B5">
      <w:pPr>
        <w:pStyle w:val="a4"/>
        <w:tabs>
          <w:tab w:val="left" w:pos="42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целом, если в 20</w:t>
      </w:r>
      <w:r w:rsidR="00FC5E3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участники олимпиады набрали от </w:t>
      </w:r>
      <w:r w:rsidR="00FC5E34">
        <w:rPr>
          <w:sz w:val="28"/>
          <w:szCs w:val="28"/>
        </w:rPr>
        <w:t>38</w:t>
      </w:r>
      <w:r>
        <w:rPr>
          <w:sz w:val="28"/>
          <w:szCs w:val="28"/>
        </w:rPr>
        <w:t xml:space="preserve">% до </w:t>
      </w:r>
      <w:r w:rsidR="00FC5E34">
        <w:rPr>
          <w:sz w:val="28"/>
          <w:szCs w:val="28"/>
        </w:rPr>
        <w:t>59</w:t>
      </w:r>
      <w:r>
        <w:rPr>
          <w:sz w:val="28"/>
          <w:szCs w:val="28"/>
        </w:rPr>
        <w:t>% от максимально возможного балла, то в 202</w:t>
      </w:r>
      <w:r w:rsidR="00FC5E3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FC5E34">
        <w:rPr>
          <w:sz w:val="28"/>
          <w:szCs w:val="28"/>
        </w:rPr>
        <w:t>уже от</w:t>
      </w:r>
      <w:r>
        <w:rPr>
          <w:sz w:val="28"/>
          <w:szCs w:val="28"/>
        </w:rPr>
        <w:t xml:space="preserve"> </w:t>
      </w:r>
      <w:r w:rsidR="00FC5E34">
        <w:rPr>
          <w:sz w:val="28"/>
          <w:szCs w:val="28"/>
        </w:rPr>
        <w:t>42</w:t>
      </w:r>
      <w:r>
        <w:rPr>
          <w:sz w:val="28"/>
          <w:szCs w:val="28"/>
        </w:rPr>
        <w:t xml:space="preserve">% </w:t>
      </w:r>
      <w:r w:rsidR="00FC5E34">
        <w:rPr>
          <w:sz w:val="28"/>
          <w:szCs w:val="28"/>
        </w:rPr>
        <w:t>до57</w:t>
      </w:r>
      <w:r>
        <w:rPr>
          <w:sz w:val="28"/>
          <w:szCs w:val="28"/>
        </w:rPr>
        <w:t xml:space="preserve">%. </w:t>
      </w:r>
      <w:r w:rsidR="00FC5E34">
        <w:rPr>
          <w:sz w:val="28"/>
          <w:szCs w:val="28"/>
        </w:rPr>
        <w:t>Средний балл, как и в 2020 году, составил 48% от максимального возможного.</w:t>
      </w:r>
      <w:r>
        <w:rPr>
          <w:sz w:val="28"/>
          <w:szCs w:val="28"/>
        </w:rPr>
        <w:t xml:space="preserve"> </w:t>
      </w:r>
    </w:p>
    <w:p w:rsidR="000B0F2C" w:rsidRDefault="000B0F2C" w:rsidP="009A18B5">
      <w:pPr>
        <w:pStyle w:val="a4"/>
        <w:tabs>
          <w:tab w:val="left" w:pos="42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девятиклассников 202</w:t>
      </w:r>
      <w:r w:rsidR="00FC5E3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хуже теоретическая подготовка</w:t>
      </w:r>
      <w:r w:rsidR="00FC5E34">
        <w:rPr>
          <w:sz w:val="28"/>
          <w:szCs w:val="28"/>
        </w:rPr>
        <w:t>. М</w:t>
      </w:r>
      <w:r w:rsidR="009A18B5">
        <w:rPr>
          <w:sz w:val="28"/>
          <w:szCs w:val="28"/>
        </w:rPr>
        <w:t xml:space="preserve">аксимальный </w:t>
      </w:r>
      <w:r>
        <w:rPr>
          <w:sz w:val="28"/>
          <w:szCs w:val="28"/>
        </w:rPr>
        <w:t xml:space="preserve">набранный </w:t>
      </w:r>
      <w:r w:rsidR="009A18B5">
        <w:rPr>
          <w:sz w:val="28"/>
          <w:szCs w:val="28"/>
        </w:rPr>
        <w:t>балл за теорию</w:t>
      </w:r>
      <w:r>
        <w:rPr>
          <w:sz w:val="28"/>
          <w:szCs w:val="28"/>
        </w:rPr>
        <w:t xml:space="preserve"> </w:t>
      </w:r>
      <w:r w:rsidR="00FC5E34">
        <w:rPr>
          <w:sz w:val="28"/>
          <w:szCs w:val="28"/>
        </w:rPr>
        <w:t xml:space="preserve">составил 58% от максимально возможного, в 2020 году – </w:t>
      </w:r>
      <w:r>
        <w:rPr>
          <w:sz w:val="28"/>
          <w:szCs w:val="28"/>
        </w:rPr>
        <w:t>60%</w:t>
      </w:r>
      <w:r w:rsidR="00FC5E34">
        <w:rPr>
          <w:sz w:val="28"/>
          <w:szCs w:val="28"/>
        </w:rPr>
        <w:t>. С</w:t>
      </w:r>
      <w:r>
        <w:rPr>
          <w:sz w:val="28"/>
          <w:szCs w:val="28"/>
        </w:rPr>
        <w:t>редний процент выполнения заданий теоретического тура упал с 5</w:t>
      </w:r>
      <w:r w:rsidR="00FC5E34">
        <w:rPr>
          <w:sz w:val="28"/>
          <w:szCs w:val="28"/>
        </w:rPr>
        <w:t>1</w:t>
      </w:r>
      <w:r>
        <w:rPr>
          <w:sz w:val="28"/>
          <w:szCs w:val="28"/>
        </w:rPr>
        <w:t xml:space="preserve">% до </w:t>
      </w:r>
      <w:r w:rsidR="00FC5E34">
        <w:rPr>
          <w:sz w:val="28"/>
          <w:szCs w:val="28"/>
        </w:rPr>
        <w:t>49</w:t>
      </w:r>
      <w:r>
        <w:rPr>
          <w:sz w:val="28"/>
          <w:szCs w:val="28"/>
        </w:rPr>
        <w:t xml:space="preserve">%. </w:t>
      </w:r>
    </w:p>
    <w:p w:rsidR="000B0F2C" w:rsidRDefault="00FC5E34" w:rsidP="00E14C39">
      <w:pPr>
        <w:pStyle w:val="a4"/>
        <w:tabs>
          <w:tab w:val="left" w:pos="426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Задания практического тура олимпиады </w:t>
      </w:r>
      <w:r w:rsidR="000B0F2C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примерно на уровне прошлого года</w:t>
      </w:r>
      <w:r w:rsidR="000B0F2C">
        <w:rPr>
          <w:sz w:val="28"/>
          <w:szCs w:val="28"/>
        </w:rPr>
        <w:t xml:space="preserve">. </w:t>
      </w:r>
      <w:r w:rsidR="002D2E58">
        <w:rPr>
          <w:sz w:val="28"/>
          <w:szCs w:val="28"/>
        </w:rPr>
        <w:t>М</w:t>
      </w:r>
      <w:r w:rsidR="000B0F2C">
        <w:rPr>
          <w:sz w:val="28"/>
          <w:szCs w:val="28"/>
        </w:rPr>
        <w:t xml:space="preserve">аксимальный набранный </w:t>
      </w:r>
      <w:r w:rsidR="002D2E58">
        <w:rPr>
          <w:sz w:val="28"/>
          <w:szCs w:val="28"/>
        </w:rPr>
        <w:t xml:space="preserve">участниками </w:t>
      </w:r>
      <w:r w:rsidR="000B0F2C">
        <w:rPr>
          <w:sz w:val="28"/>
          <w:szCs w:val="28"/>
        </w:rPr>
        <w:t xml:space="preserve">за практику балл снизился на 5 баллов, с </w:t>
      </w:r>
      <w:r w:rsidR="00F011A1">
        <w:rPr>
          <w:sz w:val="28"/>
          <w:szCs w:val="28"/>
        </w:rPr>
        <w:t>37</w:t>
      </w:r>
      <w:r w:rsidR="000B0F2C">
        <w:rPr>
          <w:sz w:val="28"/>
          <w:szCs w:val="28"/>
        </w:rPr>
        <w:t xml:space="preserve"> до 3</w:t>
      </w:r>
      <w:r w:rsidR="00F011A1">
        <w:rPr>
          <w:sz w:val="28"/>
          <w:szCs w:val="28"/>
        </w:rPr>
        <w:t>2,5</w:t>
      </w:r>
      <w:r w:rsidR="000B0F2C">
        <w:rPr>
          <w:sz w:val="28"/>
          <w:szCs w:val="28"/>
        </w:rPr>
        <w:t xml:space="preserve"> баллов (</w:t>
      </w:r>
      <w:r w:rsidR="002D2E58">
        <w:rPr>
          <w:sz w:val="28"/>
          <w:szCs w:val="28"/>
        </w:rPr>
        <w:t xml:space="preserve">из </w:t>
      </w:r>
      <w:r w:rsidR="000B0F2C">
        <w:rPr>
          <w:sz w:val="28"/>
          <w:szCs w:val="28"/>
        </w:rPr>
        <w:t>60 возможных</w:t>
      </w:r>
      <w:r w:rsidR="002D2E58">
        <w:rPr>
          <w:sz w:val="28"/>
          <w:szCs w:val="28"/>
        </w:rPr>
        <w:t xml:space="preserve"> баллов</w:t>
      </w:r>
      <w:r w:rsidR="000B0F2C">
        <w:rPr>
          <w:sz w:val="28"/>
          <w:szCs w:val="28"/>
        </w:rPr>
        <w:t>)</w:t>
      </w:r>
      <w:r w:rsidR="00D913D7">
        <w:rPr>
          <w:sz w:val="28"/>
          <w:szCs w:val="28"/>
        </w:rPr>
        <w:t>. С</w:t>
      </w:r>
      <w:r w:rsidR="000B0F2C">
        <w:rPr>
          <w:sz w:val="28"/>
          <w:szCs w:val="28"/>
        </w:rPr>
        <w:t xml:space="preserve">редний бал </w:t>
      </w:r>
      <w:r w:rsidR="00D913D7">
        <w:rPr>
          <w:sz w:val="28"/>
          <w:szCs w:val="28"/>
        </w:rPr>
        <w:t>за все задания практического тура повысился</w:t>
      </w:r>
      <w:r w:rsidR="000B0F2C">
        <w:rPr>
          <w:sz w:val="28"/>
          <w:szCs w:val="28"/>
        </w:rPr>
        <w:t xml:space="preserve"> с </w:t>
      </w:r>
      <w:r w:rsidR="00D913D7">
        <w:rPr>
          <w:sz w:val="28"/>
          <w:szCs w:val="28"/>
        </w:rPr>
        <w:t>24</w:t>
      </w:r>
      <w:r w:rsidR="000B0F2C">
        <w:rPr>
          <w:sz w:val="28"/>
          <w:szCs w:val="28"/>
        </w:rPr>
        <w:t xml:space="preserve"> до 2</w:t>
      </w:r>
      <w:r w:rsidR="00D913D7">
        <w:rPr>
          <w:sz w:val="28"/>
          <w:szCs w:val="28"/>
        </w:rPr>
        <w:t>7,5</w:t>
      </w:r>
      <w:r w:rsidR="000B0F2C">
        <w:rPr>
          <w:sz w:val="28"/>
          <w:szCs w:val="28"/>
        </w:rPr>
        <w:t xml:space="preserve"> баллов</w:t>
      </w:r>
      <w:r w:rsidR="00D913D7">
        <w:rPr>
          <w:sz w:val="28"/>
          <w:szCs w:val="28"/>
        </w:rPr>
        <w:t xml:space="preserve">, </w:t>
      </w:r>
      <w:r w:rsidR="000B0F2C">
        <w:rPr>
          <w:sz w:val="28"/>
          <w:szCs w:val="28"/>
        </w:rPr>
        <w:t xml:space="preserve"> в кабинете ботаники </w:t>
      </w:r>
      <w:r w:rsidR="00D913D7">
        <w:rPr>
          <w:sz w:val="28"/>
          <w:szCs w:val="28"/>
        </w:rPr>
        <w:t>снизился на 1</w:t>
      </w:r>
      <w:r w:rsidR="000B0F2C">
        <w:rPr>
          <w:sz w:val="28"/>
          <w:szCs w:val="28"/>
        </w:rPr>
        <w:t xml:space="preserve"> балл, </w:t>
      </w:r>
      <w:r w:rsidR="00D913D7">
        <w:rPr>
          <w:sz w:val="28"/>
          <w:szCs w:val="28"/>
        </w:rPr>
        <w:t xml:space="preserve">в кабинете «Человек» снизился на 2 балла, в кабинете </w:t>
      </w:r>
      <w:r w:rsidR="000B0F2C">
        <w:rPr>
          <w:sz w:val="28"/>
          <w:szCs w:val="28"/>
        </w:rPr>
        <w:t xml:space="preserve">зоологии </w:t>
      </w:r>
      <w:r w:rsidR="00D913D7">
        <w:rPr>
          <w:sz w:val="28"/>
          <w:szCs w:val="28"/>
        </w:rPr>
        <w:t>повысился</w:t>
      </w:r>
      <w:r w:rsidR="000B0F2C">
        <w:rPr>
          <w:sz w:val="28"/>
          <w:szCs w:val="28"/>
        </w:rPr>
        <w:t xml:space="preserve"> на </w:t>
      </w:r>
      <w:r w:rsidR="00D913D7">
        <w:rPr>
          <w:sz w:val="28"/>
          <w:szCs w:val="28"/>
        </w:rPr>
        <w:t>6</w:t>
      </w:r>
      <w:r w:rsidR="000B0F2C">
        <w:rPr>
          <w:sz w:val="28"/>
          <w:szCs w:val="28"/>
        </w:rPr>
        <w:t xml:space="preserve"> балл</w:t>
      </w:r>
      <w:r w:rsidR="00D913D7">
        <w:rPr>
          <w:sz w:val="28"/>
          <w:szCs w:val="28"/>
        </w:rPr>
        <w:t>ов.</w:t>
      </w:r>
      <w:r w:rsidR="000B0F2C">
        <w:rPr>
          <w:sz w:val="28"/>
          <w:szCs w:val="28"/>
        </w:rPr>
        <w:t xml:space="preserve"> </w:t>
      </w:r>
    </w:p>
    <w:p w:rsidR="00FE2C15" w:rsidRDefault="00257E1B" w:rsidP="00E14C39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ab/>
      </w:r>
    </w:p>
    <w:p w:rsidR="002D2E58" w:rsidRPr="008F5FDB" w:rsidRDefault="00FE2C15" w:rsidP="00FE2C15">
      <w:pPr>
        <w:tabs>
          <w:tab w:val="left" w:pos="567"/>
          <w:tab w:val="left" w:pos="1080"/>
        </w:tabs>
        <w:spacing w:after="0" w:line="360" w:lineRule="auto"/>
        <w:jc w:val="both"/>
        <w:rPr>
          <w:b/>
          <w:color w:val="auto"/>
        </w:rPr>
      </w:pPr>
      <w:r>
        <w:rPr>
          <w:b/>
          <w:i/>
          <w:color w:val="auto"/>
          <w:sz w:val="28"/>
          <w:szCs w:val="28"/>
        </w:rPr>
        <w:tab/>
      </w:r>
      <w:r w:rsidR="00D913D7" w:rsidRPr="00B744B2">
        <w:rPr>
          <w:b/>
          <w:i/>
          <w:color w:val="auto"/>
          <w:sz w:val="28"/>
          <w:szCs w:val="28"/>
        </w:rPr>
        <w:t xml:space="preserve">Результаты </w:t>
      </w:r>
      <w:r w:rsidR="00D913D7" w:rsidRPr="00D913D7">
        <w:rPr>
          <w:b/>
          <w:i/>
          <w:sz w:val="28"/>
          <w:szCs w:val="28"/>
        </w:rPr>
        <w:t xml:space="preserve">РЭ ВсОШ-2021 по биологии в </w:t>
      </w:r>
      <w:r w:rsidR="00D913D7">
        <w:rPr>
          <w:b/>
          <w:i/>
          <w:sz w:val="28"/>
          <w:szCs w:val="28"/>
        </w:rPr>
        <w:t>10</w:t>
      </w:r>
      <w:r w:rsidR="00D913D7" w:rsidRPr="00D913D7">
        <w:rPr>
          <w:b/>
          <w:i/>
          <w:sz w:val="28"/>
          <w:szCs w:val="28"/>
        </w:rPr>
        <w:t xml:space="preserve"> классе</w:t>
      </w:r>
      <w:r w:rsidR="00D913D7">
        <w:rPr>
          <w:sz w:val="28"/>
          <w:szCs w:val="28"/>
        </w:rPr>
        <w:t xml:space="preserve">:   </w:t>
      </w:r>
    </w:p>
    <w:tbl>
      <w:tblPr>
        <w:tblStyle w:val="a3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1305"/>
        <w:gridCol w:w="1134"/>
        <w:gridCol w:w="992"/>
        <w:gridCol w:w="992"/>
        <w:gridCol w:w="993"/>
        <w:gridCol w:w="992"/>
        <w:gridCol w:w="1417"/>
      </w:tblGrid>
      <w:tr w:rsidR="00D913D7" w:rsidRPr="008F5FDB" w:rsidTr="00D913D7">
        <w:trPr>
          <w:trHeight w:val="431"/>
        </w:trPr>
        <w:tc>
          <w:tcPr>
            <w:tcW w:w="1809" w:type="dxa"/>
            <w:vMerge w:val="restart"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</w:p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Балл</w:t>
            </w:r>
          </w:p>
        </w:tc>
        <w:tc>
          <w:tcPr>
            <w:tcW w:w="1305" w:type="dxa"/>
            <w:vMerge w:val="restart"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Теоретический тур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Практический тур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Итоговый б</w:t>
            </w:r>
            <w:r w:rsidRPr="008F5FDB">
              <w:rPr>
                <w:b/>
                <w:color w:val="auto"/>
              </w:rPr>
              <w:t xml:space="preserve">алл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%</w:t>
            </w:r>
            <w:r>
              <w:rPr>
                <w:b/>
                <w:color w:val="auto"/>
              </w:rPr>
              <w:t xml:space="preserve"> от мах возможного балла</w:t>
            </w:r>
          </w:p>
        </w:tc>
      </w:tr>
      <w:tr w:rsidR="00D913D7" w:rsidRPr="008F5FDB" w:rsidTr="00D913D7">
        <w:trPr>
          <w:trHeight w:val="280"/>
        </w:trPr>
        <w:tc>
          <w:tcPr>
            <w:tcW w:w="1809" w:type="dxa"/>
            <w:vMerge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305" w:type="dxa"/>
            <w:vMerge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13D7" w:rsidRPr="0032586D" w:rsidRDefault="00D913D7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>Ботаника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32586D" w:rsidRDefault="00D913D7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b/>
                <w:color w:val="auto"/>
                <w:sz w:val="20"/>
                <w:szCs w:val="20"/>
              </w:rPr>
              <w:t xml:space="preserve">Зоология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32586D" w:rsidRDefault="00D913D7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32586D">
              <w:rPr>
                <w:rFonts w:eastAsia="Calibri"/>
                <w:b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FFFFFF" w:themeFill="background1"/>
          </w:tcPr>
          <w:p w:rsidR="00D913D7" w:rsidRPr="004469CE" w:rsidRDefault="00D913D7" w:rsidP="00F71AFA">
            <w:pPr>
              <w:ind w:left="-110" w:right="-106"/>
              <w:jc w:val="center"/>
              <w:rPr>
                <w:b/>
                <w:color w:val="auto"/>
                <w:sz w:val="20"/>
                <w:szCs w:val="20"/>
              </w:rPr>
            </w:pPr>
            <w:r w:rsidRPr="004469CE">
              <w:rPr>
                <w:b/>
                <w:color w:val="auto"/>
                <w:sz w:val="20"/>
                <w:szCs w:val="20"/>
              </w:rPr>
              <w:t>Всего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913D7" w:rsidRPr="008F5FDB" w:rsidRDefault="00D913D7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</w:tr>
      <w:tr w:rsidR="00D913D7" w:rsidRPr="008F5FDB" w:rsidTr="00D913D7">
        <w:tc>
          <w:tcPr>
            <w:tcW w:w="1809" w:type="dxa"/>
            <w:shd w:val="clear" w:color="auto" w:fill="FFFFFF" w:themeFill="background1"/>
          </w:tcPr>
          <w:p w:rsidR="00D913D7" w:rsidRPr="008F5FDB" w:rsidRDefault="00D913D7" w:rsidP="00F71AFA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8F5FDB">
              <w:rPr>
                <w:i/>
                <w:color w:val="auto"/>
                <w:sz w:val="20"/>
                <w:szCs w:val="20"/>
              </w:rPr>
              <w:t>Максимально возможный</w:t>
            </w:r>
          </w:p>
        </w:tc>
        <w:tc>
          <w:tcPr>
            <w:tcW w:w="1305" w:type="dxa"/>
            <w:shd w:val="clear" w:color="auto" w:fill="FFFFFF" w:themeFill="background1"/>
          </w:tcPr>
          <w:p w:rsidR="00D913D7" w:rsidRPr="008F5FDB" w:rsidRDefault="00D913D7" w:rsidP="00D913D7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164</w:t>
            </w:r>
          </w:p>
        </w:tc>
        <w:tc>
          <w:tcPr>
            <w:tcW w:w="1134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D913D7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224</w:t>
            </w:r>
          </w:p>
        </w:tc>
        <w:tc>
          <w:tcPr>
            <w:tcW w:w="1417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100</w:t>
            </w:r>
          </w:p>
        </w:tc>
      </w:tr>
      <w:tr w:rsidR="00D913D7" w:rsidRPr="008F5FDB" w:rsidTr="00D913D7">
        <w:tc>
          <w:tcPr>
            <w:tcW w:w="1809" w:type="dxa"/>
            <w:shd w:val="clear" w:color="auto" w:fill="FFFFFF" w:themeFill="background1"/>
          </w:tcPr>
          <w:p w:rsidR="00D913D7" w:rsidRPr="008F5FDB" w:rsidRDefault="00D913D7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Максимальный</w:t>
            </w:r>
          </w:p>
        </w:tc>
        <w:tc>
          <w:tcPr>
            <w:tcW w:w="1305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96,5</w:t>
            </w:r>
          </w:p>
        </w:tc>
        <w:tc>
          <w:tcPr>
            <w:tcW w:w="1134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12,5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14,5</w:t>
            </w:r>
          </w:p>
        </w:tc>
        <w:tc>
          <w:tcPr>
            <w:tcW w:w="993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137,5</w:t>
            </w:r>
          </w:p>
        </w:tc>
        <w:tc>
          <w:tcPr>
            <w:tcW w:w="1417" w:type="dxa"/>
            <w:shd w:val="clear" w:color="auto" w:fill="FFFFFF" w:themeFill="background1"/>
          </w:tcPr>
          <w:p w:rsidR="00D913D7" w:rsidRPr="008F5FDB" w:rsidRDefault="00D913D7" w:rsidP="00D913D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</w:tr>
      <w:tr w:rsidR="00D913D7" w:rsidRPr="008F5FDB" w:rsidTr="00D913D7">
        <w:tc>
          <w:tcPr>
            <w:tcW w:w="1809" w:type="dxa"/>
            <w:shd w:val="clear" w:color="auto" w:fill="FFFFFF" w:themeFill="background1"/>
          </w:tcPr>
          <w:p w:rsidR="00D913D7" w:rsidRPr="008F5FDB" w:rsidRDefault="00D913D7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Минимальный</w:t>
            </w:r>
          </w:p>
        </w:tc>
        <w:tc>
          <w:tcPr>
            <w:tcW w:w="1305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60,5</w:t>
            </w:r>
          </w:p>
        </w:tc>
        <w:tc>
          <w:tcPr>
            <w:tcW w:w="1134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1417" w:type="dxa"/>
            <w:shd w:val="clear" w:color="auto" w:fill="FFFFFF" w:themeFill="background1"/>
          </w:tcPr>
          <w:p w:rsidR="00D913D7" w:rsidRPr="008F5FDB" w:rsidRDefault="00257E1B" w:rsidP="00D913D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D913D7" w:rsidRPr="008F5FDB" w:rsidTr="00D913D7">
        <w:tc>
          <w:tcPr>
            <w:tcW w:w="1809" w:type="dxa"/>
            <w:shd w:val="clear" w:color="auto" w:fill="FFFFFF" w:themeFill="background1"/>
          </w:tcPr>
          <w:p w:rsidR="00D913D7" w:rsidRPr="008F5FDB" w:rsidRDefault="00D913D7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Средний</w:t>
            </w:r>
          </w:p>
        </w:tc>
        <w:tc>
          <w:tcPr>
            <w:tcW w:w="1305" w:type="dxa"/>
            <w:shd w:val="clear" w:color="auto" w:fill="FFFFFF" w:themeFill="background1"/>
          </w:tcPr>
          <w:p w:rsidR="00D913D7" w:rsidRPr="008F5FDB" w:rsidRDefault="00D913D7" w:rsidP="00D913D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74,6</w:t>
            </w:r>
          </w:p>
        </w:tc>
        <w:tc>
          <w:tcPr>
            <w:tcW w:w="1134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11,6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106,5</w:t>
            </w:r>
          </w:p>
        </w:tc>
        <w:tc>
          <w:tcPr>
            <w:tcW w:w="1417" w:type="dxa"/>
            <w:shd w:val="clear" w:color="auto" w:fill="FFFFFF" w:themeFill="background1"/>
          </w:tcPr>
          <w:p w:rsidR="00D913D7" w:rsidRPr="008F5FDB" w:rsidRDefault="00D913D7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</w:tbl>
    <w:p w:rsidR="000B0F2C" w:rsidRDefault="000B0F2C" w:rsidP="000B0F2C">
      <w:pPr>
        <w:pStyle w:val="a4"/>
        <w:tabs>
          <w:tab w:val="left" w:pos="426"/>
        </w:tabs>
        <w:spacing w:after="0" w:line="360" w:lineRule="auto"/>
        <w:ind w:left="0" w:firstLine="851"/>
        <w:jc w:val="both"/>
        <w:rPr>
          <w:sz w:val="28"/>
          <w:szCs w:val="28"/>
        </w:rPr>
      </w:pPr>
    </w:p>
    <w:p w:rsidR="002D2E58" w:rsidRDefault="00257E1B" w:rsidP="00E14C39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7E1B">
        <w:rPr>
          <w:color w:val="auto"/>
          <w:sz w:val="28"/>
          <w:szCs w:val="28"/>
        </w:rPr>
        <w:t>Результаты</w:t>
      </w:r>
      <w:r w:rsidR="002D2E58" w:rsidRPr="00257E1B">
        <w:rPr>
          <w:color w:val="auto"/>
          <w:sz w:val="28"/>
          <w:szCs w:val="28"/>
        </w:rPr>
        <w:t xml:space="preserve"> участник</w:t>
      </w:r>
      <w:r w:rsidRPr="00257E1B">
        <w:rPr>
          <w:color w:val="auto"/>
          <w:sz w:val="28"/>
          <w:szCs w:val="28"/>
        </w:rPr>
        <w:t xml:space="preserve">ов </w:t>
      </w:r>
      <w:r w:rsidR="002D2E58" w:rsidRPr="00257E1B">
        <w:rPr>
          <w:color w:val="auto"/>
          <w:sz w:val="28"/>
          <w:szCs w:val="28"/>
        </w:rPr>
        <w:t>из 10 классов в 202</w:t>
      </w:r>
      <w:r w:rsidRPr="00257E1B">
        <w:rPr>
          <w:color w:val="auto"/>
          <w:sz w:val="28"/>
          <w:szCs w:val="28"/>
        </w:rPr>
        <w:t>1</w:t>
      </w:r>
      <w:r w:rsidR="002D2E58" w:rsidRPr="00257E1B">
        <w:rPr>
          <w:color w:val="auto"/>
          <w:sz w:val="28"/>
          <w:szCs w:val="28"/>
        </w:rPr>
        <w:t xml:space="preserve"> году </w:t>
      </w:r>
      <w:r w:rsidRPr="00257E1B">
        <w:rPr>
          <w:color w:val="auto"/>
          <w:sz w:val="28"/>
          <w:szCs w:val="28"/>
        </w:rPr>
        <w:t>хуже</w:t>
      </w:r>
      <w:r w:rsidR="002D2E58" w:rsidRPr="00257E1B">
        <w:rPr>
          <w:color w:val="auto"/>
          <w:sz w:val="28"/>
          <w:szCs w:val="28"/>
        </w:rPr>
        <w:t>, чем 20</w:t>
      </w:r>
      <w:r w:rsidRPr="00257E1B">
        <w:rPr>
          <w:color w:val="auto"/>
          <w:sz w:val="28"/>
          <w:szCs w:val="28"/>
        </w:rPr>
        <w:t xml:space="preserve">20. </w:t>
      </w:r>
      <w:r w:rsidR="00B16844">
        <w:rPr>
          <w:sz w:val="28"/>
          <w:szCs w:val="28"/>
        </w:rPr>
        <w:t>В 2020 году участники набрали от 38% до 63% от максимально возможного балла, в 20</w:t>
      </w:r>
      <w:r w:rsidR="00D913D7">
        <w:rPr>
          <w:sz w:val="28"/>
          <w:szCs w:val="28"/>
        </w:rPr>
        <w:t>20</w:t>
      </w:r>
      <w:r w:rsidR="00B16844">
        <w:rPr>
          <w:sz w:val="28"/>
          <w:szCs w:val="28"/>
        </w:rPr>
        <w:t xml:space="preserve"> году – от </w:t>
      </w:r>
      <w:r>
        <w:rPr>
          <w:sz w:val="28"/>
          <w:szCs w:val="28"/>
        </w:rPr>
        <w:t>38</w:t>
      </w:r>
      <w:r w:rsidR="00B16844">
        <w:rPr>
          <w:sz w:val="28"/>
          <w:szCs w:val="28"/>
        </w:rPr>
        <w:t xml:space="preserve">% до </w:t>
      </w:r>
      <w:r>
        <w:rPr>
          <w:sz w:val="28"/>
          <w:szCs w:val="28"/>
        </w:rPr>
        <w:t>61</w:t>
      </w:r>
      <w:r w:rsidR="00B16844">
        <w:rPr>
          <w:sz w:val="28"/>
          <w:szCs w:val="28"/>
        </w:rPr>
        <w:t xml:space="preserve">%. </w:t>
      </w:r>
      <w:r>
        <w:rPr>
          <w:sz w:val="28"/>
          <w:szCs w:val="28"/>
        </w:rPr>
        <w:t>М</w:t>
      </w:r>
      <w:r w:rsidR="00B16844">
        <w:rPr>
          <w:sz w:val="28"/>
          <w:szCs w:val="28"/>
        </w:rPr>
        <w:t>аксимальный набранный в 202</w:t>
      </w:r>
      <w:r>
        <w:rPr>
          <w:sz w:val="28"/>
          <w:szCs w:val="28"/>
        </w:rPr>
        <w:t>1</w:t>
      </w:r>
      <w:r w:rsidR="00B16844">
        <w:rPr>
          <w:sz w:val="28"/>
          <w:szCs w:val="28"/>
        </w:rPr>
        <w:t xml:space="preserve"> году балл (6</w:t>
      </w:r>
      <w:r>
        <w:rPr>
          <w:sz w:val="28"/>
          <w:szCs w:val="28"/>
        </w:rPr>
        <w:t>1</w:t>
      </w:r>
      <w:r w:rsidR="00B16844">
        <w:rPr>
          <w:sz w:val="28"/>
          <w:szCs w:val="28"/>
        </w:rPr>
        <w:t xml:space="preserve">% от максимально возможного) ниже, чем в прошлом году, на </w:t>
      </w:r>
      <w:r>
        <w:rPr>
          <w:sz w:val="28"/>
          <w:szCs w:val="28"/>
        </w:rPr>
        <w:t>2</w:t>
      </w:r>
      <w:r w:rsidR="00B16844">
        <w:rPr>
          <w:sz w:val="28"/>
          <w:szCs w:val="28"/>
        </w:rPr>
        <w:t xml:space="preserve">%, средний балл </w:t>
      </w:r>
      <w:r>
        <w:rPr>
          <w:sz w:val="28"/>
          <w:szCs w:val="28"/>
        </w:rPr>
        <w:t>(48%) также ниже на 2%.</w:t>
      </w:r>
      <w:r w:rsidR="00B16844">
        <w:rPr>
          <w:sz w:val="28"/>
          <w:szCs w:val="28"/>
        </w:rPr>
        <w:t xml:space="preserve"> </w:t>
      </w:r>
    </w:p>
    <w:p w:rsidR="00257E1B" w:rsidRDefault="00B16844" w:rsidP="00E14C39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десятиклассников этого года </w:t>
      </w:r>
      <w:r w:rsidR="00257E1B">
        <w:rPr>
          <w:sz w:val="28"/>
          <w:szCs w:val="28"/>
        </w:rPr>
        <w:t>хуже</w:t>
      </w:r>
      <w:r>
        <w:rPr>
          <w:sz w:val="28"/>
          <w:szCs w:val="28"/>
        </w:rPr>
        <w:t xml:space="preserve"> теоретическая подготовка. Средний </w:t>
      </w:r>
      <w:r w:rsidR="00257E1B">
        <w:rPr>
          <w:sz w:val="28"/>
          <w:szCs w:val="28"/>
        </w:rPr>
        <w:t xml:space="preserve">набранный балл  </w:t>
      </w:r>
      <w:r>
        <w:rPr>
          <w:sz w:val="28"/>
          <w:szCs w:val="28"/>
        </w:rPr>
        <w:t xml:space="preserve">за теорию </w:t>
      </w:r>
      <w:r w:rsidR="00257E1B">
        <w:rPr>
          <w:sz w:val="28"/>
          <w:szCs w:val="28"/>
        </w:rPr>
        <w:t xml:space="preserve"> составил 45% от максимального балла,  в 2020 году </w:t>
      </w:r>
      <w:r>
        <w:rPr>
          <w:sz w:val="28"/>
          <w:szCs w:val="28"/>
        </w:rPr>
        <w:t xml:space="preserve">– </w:t>
      </w:r>
      <w:r w:rsidR="00257E1B">
        <w:rPr>
          <w:sz w:val="28"/>
          <w:szCs w:val="28"/>
        </w:rPr>
        <w:t>50%, м</w:t>
      </w:r>
      <w:r>
        <w:rPr>
          <w:sz w:val="28"/>
          <w:szCs w:val="28"/>
        </w:rPr>
        <w:t>аксимальный набранный</w:t>
      </w:r>
      <w:r w:rsidR="00257E1B">
        <w:rPr>
          <w:sz w:val="28"/>
          <w:szCs w:val="28"/>
        </w:rPr>
        <w:t xml:space="preserve"> балл –</w:t>
      </w:r>
      <w:r>
        <w:rPr>
          <w:sz w:val="28"/>
          <w:szCs w:val="28"/>
        </w:rPr>
        <w:t xml:space="preserve"> </w:t>
      </w:r>
      <w:r w:rsidR="00257E1B">
        <w:rPr>
          <w:sz w:val="28"/>
          <w:szCs w:val="28"/>
        </w:rPr>
        <w:t xml:space="preserve">59% и 61% соответственно. </w:t>
      </w:r>
    </w:p>
    <w:p w:rsidR="00257E1B" w:rsidRDefault="00B16844" w:rsidP="00E14C39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сравнении с прошлым годом десятиклассники лучше справились с практическим туром олимпиады. Средний балл за все задания практического тура вместе выше на </w:t>
      </w:r>
      <w:r w:rsidR="00257E1B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257E1B">
        <w:rPr>
          <w:sz w:val="28"/>
          <w:szCs w:val="28"/>
        </w:rPr>
        <w:t>а</w:t>
      </w:r>
      <w:r w:rsidR="00255F73">
        <w:rPr>
          <w:sz w:val="28"/>
          <w:szCs w:val="28"/>
        </w:rPr>
        <w:t xml:space="preserve">, </w:t>
      </w:r>
      <w:r w:rsidR="00257E1B">
        <w:rPr>
          <w:sz w:val="28"/>
          <w:szCs w:val="28"/>
        </w:rPr>
        <w:t xml:space="preserve">в кабинете зоологии и </w:t>
      </w:r>
      <w:r w:rsidR="00255F73">
        <w:rPr>
          <w:sz w:val="28"/>
          <w:szCs w:val="28"/>
        </w:rPr>
        <w:t xml:space="preserve">в кабинете «Человек» – на </w:t>
      </w:r>
      <w:r w:rsidR="00257E1B">
        <w:rPr>
          <w:sz w:val="28"/>
          <w:szCs w:val="28"/>
        </w:rPr>
        <w:t>2</w:t>
      </w:r>
      <w:r w:rsidR="00255F73">
        <w:rPr>
          <w:sz w:val="28"/>
          <w:szCs w:val="28"/>
        </w:rPr>
        <w:t xml:space="preserve"> балла, </w:t>
      </w:r>
      <w:r w:rsidR="00257E1B">
        <w:rPr>
          <w:sz w:val="28"/>
          <w:szCs w:val="28"/>
        </w:rPr>
        <w:t>а вот в</w:t>
      </w:r>
      <w:r w:rsidR="00255F73">
        <w:rPr>
          <w:sz w:val="28"/>
          <w:szCs w:val="28"/>
        </w:rPr>
        <w:t xml:space="preserve"> кабинете ботаники </w:t>
      </w:r>
      <w:r w:rsidR="00257E1B">
        <w:rPr>
          <w:sz w:val="28"/>
          <w:szCs w:val="28"/>
        </w:rPr>
        <w:t xml:space="preserve">ниже </w:t>
      </w:r>
      <w:r w:rsidR="00255F73">
        <w:rPr>
          <w:sz w:val="28"/>
          <w:szCs w:val="28"/>
        </w:rPr>
        <w:t xml:space="preserve">на </w:t>
      </w:r>
      <w:r w:rsidR="00257E1B">
        <w:rPr>
          <w:sz w:val="28"/>
          <w:szCs w:val="28"/>
        </w:rPr>
        <w:t>4,5</w:t>
      </w:r>
      <w:r w:rsidR="00255F73">
        <w:rPr>
          <w:sz w:val="28"/>
          <w:szCs w:val="28"/>
        </w:rPr>
        <w:t xml:space="preserve"> балла. </w:t>
      </w:r>
    </w:p>
    <w:p w:rsidR="00FE2C15" w:rsidRDefault="00FE2C15" w:rsidP="00E14C39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4C39" w:rsidRPr="003E1116" w:rsidRDefault="00257E1B" w:rsidP="00E14C39">
      <w:pPr>
        <w:pStyle w:val="a4"/>
        <w:tabs>
          <w:tab w:val="left" w:pos="426"/>
        </w:tabs>
        <w:spacing w:after="0" w:line="36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B744B2">
        <w:rPr>
          <w:b/>
          <w:i/>
          <w:color w:val="auto"/>
          <w:sz w:val="28"/>
          <w:szCs w:val="28"/>
        </w:rPr>
        <w:t xml:space="preserve">Результаты </w:t>
      </w:r>
      <w:r w:rsidRPr="00D913D7">
        <w:rPr>
          <w:b/>
          <w:i/>
          <w:sz w:val="28"/>
          <w:szCs w:val="28"/>
        </w:rPr>
        <w:t xml:space="preserve">РЭ ВсОШ-2021 по биологии в </w:t>
      </w:r>
      <w:r>
        <w:rPr>
          <w:b/>
          <w:i/>
          <w:sz w:val="28"/>
          <w:szCs w:val="28"/>
        </w:rPr>
        <w:t>10</w:t>
      </w:r>
      <w:r w:rsidRPr="00D913D7">
        <w:rPr>
          <w:b/>
          <w:i/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:   </w:t>
      </w:r>
    </w:p>
    <w:tbl>
      <w:tblPr>
        <w:tblStyle w:val="a3"/>
        <w:tblW w:w="97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1163"/>
        <w:gridCol w:w="1134"/>
        <w:gridCol w:w="992"/>
        <w:gridCol w:w="1134"/>
        <w:gridCol w:w="851"/>
        <w:gridCol w:w="992"/>
        <w:gridCol w:w="1701"/>
      </w:tblGrid>
      <w:tr w:rsidR="00257E1B" w:rsidRPr="008F5FDB" w:rsidTr="00257E1B">
        <w:trPr>
          <w:trHeight w:val="342"/>
        </w:trPr>
        <w:tc>
          <w:tcPr>
            <w:tcW w:w="1809" w:type="dxa"/>
            <w:vMerge w:val="restart"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</w:p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Балл</w:t>
            </w:r>
          </w:p>
        </w:tc>
        <w:tc>
          <w:tcPr>
            <w:tcW w:w="1163" w:type="dxa"/>
            <w:vMerge w:val="restart"/>
            <w:shd w:val="clear" w:color="auto" w:fill="FFFFFF" w:themeFill="background1"/>
          </w:tcPr>
          <w:p w:rsidR="00257E1B" w:rsidRPr="008F5FDB" w:rsidRDefault="00257E1B" w:rsidP="00F71AFA">
            <w:pPr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Теоретический тур</w:t>
            </w:r>
          </w:p>
        </w:tc>
        <w:tc>
          <w:tcPr>
            <w:tcW w:w="4111" w:type="dxa"/>
            <w:gridSpan w:val="4"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Практический тур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57E1B" w:rsidRDefault="00257E1B" w:rsidP="00F71AFA">
            <w:pPr>
              <w:ind w:left="-83"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Итоговый </w:t>
            </w:r>
          </w:p>
          <w:p w:rsidR="00257E1B" w:rsidRPr="008F5FDB" w:rsidRDefault="00257E1B" w:rsidP="00F71AFA">
            <w:pPr>
              <w:ind w:left="-83" w:right="-108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</w:t>
            </w:r>
            <w:r w:rsidRPr="008F5FDB">
              <w:rPr>
                <w:b/>
                <w:color w:val="auto"/>
              </w:rPr>
              <w:t xml:space="preserve">алл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  <w:r w:rsidRPr="008F5FDB">
              <w:rPr>
                <w:b/>
                <w:color w:val="auto"/>
              </w:rPr>
              <w:t>%</w:t>
            </w:r>
            <w:r>
              <w:rPr>
                <w:b/>
                <w:color w:val="auto"/>
              </w:rPr>
              <w:t xml:space="preserve"> от мах возможного балла</w:t>
            </w:r>
          </w:p>
        </w:tc>
      </w:tr>
      <w:tr w:rsidR="00257E1B" w:rsidRPr="008F5FDB" w:rsidTr="00257E1B">
        <w:trPr>
          <w:trHeight w:val="559"/>
        </w:trPr>
        <w:tc>
          <w:tcPr>
            <w:tcW w:w="1809" w:type="dxa"/>
            <w:vMerge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163" w:type="dxa"/>
            <w:vMerge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7E1B" w:rsidRPr="009C138D" w:rsidRDefault="009C138D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Микробиология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9C138D" w:rsidRDefault="009C138D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 w:rsidRPr="009C138D">
              <w:rPr>
                <w:b/>
                <w:color w:val="auto"/>
                <w:sz w:val="20"/>
                <w:szCs w:val="20"/>
              </w:rPr>
              <w:t>Генетика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3E1116" w:rsidRDefault="009C138D" w:rsidP="00F71AFA">
            <w:pPr>
              <w:ind w:left="-108" w:right="-107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Ботаника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257E1B" w:rsidRPr="004469CE" w:rsidRDefault="00257E1B" w:rsidP="00F71AFA">
            <w:pPr>
              <w:ind w:left="-110" w:right="-106"/>
              <w:jc w:val="center"/>
              <w:rPr>
                <w:b/>
                <w:color w:val="auto"/>
                <w:sz w:val="20"/>
                <w:szCs w:val="20"/>
              </w:rPr>
            </w:pPr>
            <w:r w:rsidRPr="004469CE">
              <w:rPr>
                <w:b/>
                <w:color w:val="auto"/>
                <w:sz w:val="20"/>
                <w:szCs w:val="20"/>
              </w:rPr>
              <w:t>Всего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57E1B" w:rsidRPr="008F5FDB" w:rsidRDefault="00257E1B" w:rsidP="00F71AFA">
            <w:pPr>
              <w:ind w:right="-108"/>
              <w:jc w:val="center"/>
              <w:rPr>
                <w:b/>
                <w:color w:val="auto"/>
              </w:rPr>
            </w:pPr>
          </w:p>
        </w:tc>
      </w:tr>
      <w:tr w:rsidR="00257E1B" w:rsidRPr="008F5FDB" w:rsidTr="00257E1B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F71AFA">
            <w:pPr>
              <w:jc w:val="both"/>
              <w:rPr>
                <w:i/>
                <w:color w:val="auto"/>
                <w:sz w:val="20"/>
                <w:szCs w:val="20"/>
              </w:rPr>
            </w:pPr>
            <w:r w:rsidRPr="008F5FDB">
              <w:rPr>
                <w:i/>
                <w:color w:val="auto"/>
                <w:sz w:val="20"/>
                <w:szCs w:val="20"/>
              </w:rPr>
              <w:t>Максимально возможный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164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257E1B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257E1B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257E1B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257E1B" w:rsidRPr="008F5FDB" w:rsidRDefault="00257E1B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224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257E1B" w:rsidP="00F71AFA">
            <w:pPr>
              <w:jc w:val="center"/>
              <w:rPr>
                <w:i/>
                <w:color w:val="auto"/>
              </w:rPr>
            </w:pPr>
            <w:r w:rsidRPr="008F5FDB">
              <w:rPr>
                <w:i/>
                <w:color w:val="auto"/>
              </w:rPr>
              <w:t>100</w:t>
            </w:r>
          </w:p>
        </w:tc>
      </w:tr>
      <w:tr w:rsidR="00257E1B" w:rsidRPr="008F5FDB" w:rsidTr="00257E1B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Максимальный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98,5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10,5</w:t>
            </w:r>
          </w:p>
        </w:tc>
        <w:tc>
          <w:tcPr>
            <w:tcW w:w="851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28,5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9C138D" w:rsidP="009C138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257E1B" w:rsidRPr="008F5FDB" w:rsidTr="00257E1B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Минимальный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59,5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71,5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257E1B" w:rsidRPr="008F5FDB" w:rsidTr="00257E1B">
        <w:tc>
          <w:tcPr>
            <w:tcW w:w="1809" w:type="dxa"/>
            <w:shd w:val="clear" w:color="auto" w:fill="FFFFFF" w:themeFill="background1"/>
          </w:tcPr>
          <w:p w:rsidR="00257E1B" w:rsidRPr="008F5FDB" w:rsidRDefault="00257E1B" w:rsidP="00F71AFA">
            <w:pPr>
              <w:jc w:val="both"/>
              <w:rPr>
                <w:color w:val="auto"/>
              </w:rPr>
            </w:pPr>
            <w:r w:rsidRPr="008F5FDB">
              <w:rPr>
                <w:color w:val="auto"/>
              </w:rPr>
              <w:t>Средний</w:t>
            </w:r>
          </w:p>
        </w:tc>
        <w:tc>
          <w:tcPr>
            <w:tcW w:w="1163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93</w:t>
            </w:r>
          </w:p>
        </w:tc>
        <w:tc>
          <w:tcPr>
            <w:tcW w:w="1701" w:type="dxa"/>
            <w:shd w:val="clear" w:color="auto" w:fill="FFFFFF" w:themeFill="background1"/>
          </w:tcPr>
          <w:p w:rsidR="00257E1B" w:rsidRPr="008F5FDB" w:rsidRDefault="009C138D" w:rsidP="00F71A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</w:tbl>
    <w:p w:rsidR="00FE2C15" w:rsidRDefault="00FE2C15" w:rsidP="00FE2C15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8D10CA" w:rsidRDefault="000755BF" w:rsidP="00FE2C15">
      <w:pPr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</w:t>
      </w:r>
      <w:r w:rsidR="009C138D">
        <w:rPr>
          <w:color w:val="auto"/>
          <w:sz w:val="28"/>
          <w:szCs w:val="28"/>
        </w:rPr>
        <w:t>одиннадцатиклассников также хуже</w:t>
      </w:r>
      <w:r w:rsidR="005E49C5">
        <w:rPr>
          <w:color w:val="auto"/>
          <w:sz w:val="28"/>
          <w:szCs w:val="28"/>
        </w:rPr>
        <w:t>, чем в прошлом году</w:t>
      </w:r>
      <w:r w:rsidR="009C138D">
        <w:rPr>
          <w:color w:val="auto"/>
          <w:sz w:val="28"/>
          <w:szCs w:val="28"/>
        </w:rPr>
        <w:t>.</w:t>
      </w:r>
      <w:r w:rsidR="005E49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EA686A" w:rsidRDefault="00EA686A" w:rsidP="003E1116">
      <w:pPr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выполнения всей работы (в % от максимально возможного балла) в 2020 году  39 % </w:t>
      </w: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64%, в 20</w:t>
      </w:r>
      <w:r w:rsidR="009C138D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 xml:space="preserve"> году </w:t>
      </w:r>
      <w:r w:rsidR="009C138D">
        <w:rPr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="009C138D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5</w:t>
      </w:r>
      <w:r w:rsidR="009C138D">
        <w:rPr>
          <w:color w:val="auto"/>
          <w:sz w:val="28"/>
          <w:szCs w:val="28"/>
        </w:rPr>
        <w:t>7%. Средний процент выполнения сниз</w:t>
      </w:r>
      <w:r>
        <w:rPr>
          <w:color w:val="auto"/>
          <w:sz w:val="28"/>
          <w:szCs w:val="28"/>
        </w:rPr>
        <w:t xml:space="preserve">ился с </w:t>
      </w:r>
      <w:r w:rsidR="009C138D">
        <w:rPr>
          <w:color w:val="auto"/>
          <w:sz w:val="28"/>
          <w:szCs w:val="28"/>
        </w:rPr>
        <w:t>51</w:t>
      </w:r>
      <w:r>
        <w:rPr>
          <w:color w:val="auto"/>
          <w:sz w:val="28"/>
          <w:szCs w:val="28"/>
        </w:rPr>
        <w:t xml:space="preserve">% до </w:t>
      </w:r>
      <w:r w:rsidR="009C138D">
        <w:rPr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>%.</w:t>
      </w:r>
    </w:p>
    <w:p w:rsidR="009C138D" w:rsidRDefault="00EA686A" w:rsidP="009C138D">
      <w:pPr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выполнения теоретического тура  в 2020 году  </w:t>
      </w:r>
      <w:r w:rsidR="009C138D">
        <w:rPr>
          <w:color w:val="auto"/>
          <w:sz w:val="28"/>
          <w:szCs w:val="28"/>
        </w:rPr>
        <w:t xml:space="preserve">(в % от максимально возможного балла) в 2020 году  43 % </w:t>
      </w:r>
      <w:r w:rsidR="009C138D">
        <w:rPr>
          <w:sz w:val="28"/>
          <w:szCs w:val="28"/>
        </w:rPr>
        <w:t>–</w:t>
      </w:r>
      <w:r w:rsidR="009C138D">
        <w:rPr>
          <w:color w:val="auto"/>
          <w:sz w:val="28"/>
          <w:szCs w:val="28"/>
        </w:rPr>
        <w:t xml:space="preserve"> 65%, в 2021 году 36% </w:t>
      </w:r>
      <w:r w:rsidR="009C138D">
        <w:rPr>
          <w:sz w:val="28"/>
          <w:szCs w:val="28"/>
        </w:rPr>
        <w:t xml:space="preserve">– </w:t>
      </w:r>
      <w:r w:rsidR="009C138D">
        <w:rPr>
          <w:color w:val="auto"/>
          <w:sz w:val="28"/>
          <w:szCs w:val="28"/>
        </w:rPr>
        <w:t>60%. Средний процент выполнения теории снизился с 54% до 48%.</w:t>
      </w:r>
    </w:p>
    <w:p w:rsidR="00EA686A" w:rsidRDefault="00FE2C15" w:rsidP="00FE2C15">
      <w:pPr>
        <w:pStyle w:val="a4"/>
        <w:tabs>
          <w:tab w:val="left" w:pos="426"/>
        </w:tabs>
        <w:spacing w:after="0"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EA686A">
        <w:rPr>
          <w:color w:val="auto"/>
          <w:sz w:val="28"/>
          <w:szCs w:val="28"/>
        </w:rPr>
        <w:t xml:space="preserve">Результаты выполнения </w:t>
      </w:r>
      <w:r w:rsidR="009C138D">
        <w:rPr>
          <w:color w:val="auto"/>
          <w:sz w:val="28"/>
          <w:szCs w:val="28"/>
        </w:rPr>
        <w:t xml:space="preserve">всех заданий </w:t>
      </w:r>
      <w:r w:rsidR="00EA686A">
        <w:rPr>
          <w:color w:val="auto"/>
          <w:sz w:val="28"/>
          <w:szCs w:val="28"/>
        </w:rPr>
        <w:t xml:space="preserve">практического тура  </w:t>
      </w:r>
      <w:r w:rsidR="00C45589">
        <w:rPr>
          <w:color w:val="auto"/>
          <w:sz w:val="28"/>
          <w:szCs w:val="28"/>
        </w:rPr>
        <w:t xml:space="preserve">в 2020 году колеблются </w:t>
      </w:r>
      <w:r w:rsidR="009C138D">
        <w:rPr>
          <w:color w:val="auto"/>
          <w:sz w:val="28"/>
          <w:szCs w:val="28"/>
        </w:rPr>
        <w:t xml:space="preserve">в диапазоне </w:t>
      </w:r>
      <w:r w:rsidR="00EA686A">
        <w:rPr>
          <w:color w:val="auto"/>
          <w:sz w:val="28"/>
          <w:szCs w:val="28"/>
        </w:rPr>
        <w:t xml:space="preserve">от 11 до 44 баллов </w:t>
      </w:r>
      <w:r w:rsidR="00C45589">
        <w:rPr>
          <w:color w:val="auto"/>
          <w:sz w:val="28"/>
          <w:szCs w:val="28"/>
        </w:rPr>
        <w:t>(</w:t>
      </w:r>
      <w:r w:rsidR="00EA686A">
        <w:rPr>
          <w:color w:val="auto"/>
          <w:sz w:val="28"/>
          <w:szCs w:val="28"/>
        </w:rPr>
        <w:t>из 60 возможных баллов), в 20</w:t>
      </w:r>
      <w:r w:rsidR="009C138D">
        <w:rPr>
          <w:color w:val="auto"/>
          <w:sz w:val="28"/>
          <w:szCs w:val="28"/>
        </w:rPr>
        <w:t>21</w:t>
      </w:r>
      <w:r w:rsidR="00EA686A">
        <w:rPr>
          <w:color w:val="auto"/>
          <w:sz w:val="28"/>
          <w:szCs w:val="28"/>
        </w:rPr>
        <w:t xml:space="preserve"> году –  от </w:t>
      </w:r>
      <w:r w:rsidR="009C138D">
        <w:rPr>
          <w:color w:val="auto"/>
          <w:sz w:val="28"/>
          <w:szCs w:val="28"/>
        </w:rPr>
        <w:t>10</w:t>
      </w:r>
      <w:r w:rsidR="00EA686A">
        <w:rPr>
          <w:color w:val="auto"/>
          <w:sz w:val="28"/>
          <w:szCs w:val="28"/>
        </w:rPr>
        <w:t xml:space="preserve"> до </w:t>
      </w:r>
      <w:r w:rsidR="009C138D">
        <w:rPr>
          <w:color w:val="auto"/>
          <w:sz w:val="28"/>
          <w:szCs w:val="28"/>
        </w:rPr>
        <w:t>28,5</w:t>
      </w:r>
      <w:r w:rsidR="00EA686A">
        <w:rPr>
          <w:color w:val="auto"/>
          <w:sz w:val="28"/>
          <w:szCs w:val="28"/>
        </w:rPr>
        <w:t xml:space="preserve"> баллов. Средний балл </w:t>
      </w:r>
      <w:r w:rsidR="00C45589">
        <w:rPr>
          <w:color w:val="auto"/>
          <w:sz w:val="28"/>
          <w:szCs w:val="28"/>
        </w:rPr>
        <w:t>за</w:t>
      </w:r>
      <w:r w:rsidR="00EA686A">
        <w:rPr>
          <w:color w:val="auto"/>
          <w:sz w:val="28"/>
          <w:szCs w:val="28"/>
        </w:rPr>
        <w:t xml:space="preserve"> </w:t>
      </w:r>
      <w:r w:rsidR="00C45589">
        <w:rPr>
          <w:color w:val="auto"/>
          <w:sz w:val="28"/>
          <w:szCs w:val="28"/>
        </w:rPr>
        <w:t>весь практический тур в 202</w:t>
      </w:r>
      <w:r w:rsidR="00E14C39">
        <w:rPr>
          <w:color w:val="auto"/>
          <w:sz w:val="28"/>
          <w:szCs w:val="28"/>
        </w:rPr>
        <w:t>1</w:t>
      </w:r>
      <w:r w:rsidR="00C45589">
        <w:rPr>
          <w:color w:val="auto"/>
          <w:sz w:val="28"/>
          <w:szCs w:val="28"/>
        </w:rPr>
        <w:t xml:space="preserve"> году </w:t>
      </w:r>
      <w:r w:rsidR="00E14C39">
        <w:rPr>
          <w:color w:val="auto"/>
          <w:sz w:val="28"/>
          <w:szCs w:val="28"/>
        </w:rPr>
        <w:t xml:space="preserve">снизился </w:t>
      </w:r>
      <w:r w:rsidR="00C45589">
        <w:rPr>
          <w:color w:val="auto"/>
          <w:sz w:val="28"/>
          <w:szCs w:val="28"/>
        </w:rPr>
        <w:t xml:space="preserve"> </w:t>
      </w:r>
      <w:r w:rsidR="00EA686A">
        <w:rPr>
          <w:color w:val="auto"/>
          <w:sz w:val="28"/>
          <w:szCs w:val="28"/>
        </w:rPr>
        <w:t xml:space="preserve">на </w:t>
      </w:r>
      <w:r w:rsidR="00C45589">
        <w:rPr>
          <w:color w:val="auto"/>
          <w:sz w:val="28"/>
          <w:szCs w:val="28"/>
        </w:rPr>
        <w:t>1</w:t>
      </w:r>
      <w:r w:rsidR="00E14C39">
        <w:rPr>
          <w:color w:val="auto"/>
          <w:sz w:val="28"/>
          <w:szCs w:val="28"/>
        </w:rPr>
        <w:t>0</w:t>
      </w:r>
      <w:r w:rsidR="00EA686A">
        <w:rPr>
          <w:color w:val="auto"/>
          <w:sz w:val="28"/>
          <w:szCs w:val="28"/>
        </w:rPr>
        <w:t xml:space="preserve"> балл</w:t>
      </w:r>
      <w:r w:rsidR="00E14C39">
        <w:rPr>
          <w:color w:val="auto"/>
          <w:sz w:val="28"/>
          <w:szCs w:val="28"/>
        </w:rPr>
        <w:t>ов</w:t>
      </w:r>
      <w:r w:rsidR="00EA686A">
        <w:rPr>
          <w:color w:val="auto"/>
          <w:sz w:val="28"/>
          <w:szCs w:val="28"/>
        </w:rPr>
        <w:t xml:space="preserve">.  </w:t>
      </w:r>
    </w:p>
    <w:p w:rsidR="005036BB" w:rsidRPr="00FA4908" w:rsidRDefault="008B4FDF" w:rsidP="00FA4908">
      <w:pPr>
        <w:spacing w:after="0"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FA4908">
        <w:rPr>
          <w:b/>
          <w:i/>
          <w:color w:val="auto"/>
          <w:sz w:val="28"/>
          <w:szCs w:val="28"/>
        </w:rPr>
        <w:t>Типичные ошибки учащихся в теоретическом туре</w:t>
      </w:r>
      <w:r w:rsidR="00FA4908" w:rsidRPr="00FA4908">
        <w:rPr>
          <w:rStyle w:val="ab"/>
          <w:color w:val="auto"/>
          <w:sz w:val="28"/>
          <w:szCs w:val="28"/>
        </w:rPr>
        <w:footnoteReference w:customMarkFollows="1" w:id="1"/>
        <w:sym w:font="Symbol" w:char="F02A"/>
      </w:r>
      <w:r w:rsidR="00FA4908">
        <w:rPr>
          <w:b/>
          <w:i/>
          <w:color w:val="auto"/>
          <w:sz w:val="28"/>
          <w:szCs w:val="28"/>
        </w:rPr>
        <w:t>.</w:t>
      </w:r>
      <w:r w:rsidRPr="00FA4908">
        <w:rPr>
          <w:b/>
          <w:i/>
          <w:color w:val="auto"/>
          <w:sz w:val="28"/>
          <w:szCs w:val="28"/>
        </w:rPr>
        <w:t xml:space="preserve">  </w:t>
      </w:r>
      <w:r w:rsidR="00FA4908">
        <w:rPr>
          <w:color w:val="auto"/>
          <w:sz w:val="28"/>
          <w:szCs w:val="28"/>
        </w:rPr>
        <w:t xml:space="preserve">В </w:t>
      </w:r>
      <w:r w:rsidR="005036BB" w:rsidRPr="00FA4908">
        <w:rPr>
          <w:color w:val="auto"/>
          <w:sz w:val="28"/>
          <w:szCs w:val="28"/>
        </w:rPr>
        <w:t xml:space="preserve">части </w:t>
      </w:r>
      <w:r w:rsidR="005036BB" w:rsidRPr="00FA4908">
        <w:rPr>
          <w:color w:val="auto"/>
          <w:sz w:val="28"/>
          <w:szCs w:val="28"/>
          <w:lang w:val="en-US"/>
        </w:rPr>
        <w:t>I</w:t>
      </w:r>
      <w:r w:rsidR="00FA4908">
        <w:rPr>
          <w:color w:val="auto"/>
          <w:sz w:val="28"/>
          <w:szCs w:val="28"/>
        </w:rPr>
        <w:t xml:space="preserve"> –  задания 4, 6, 11, 24, 25, 27, в</w:t>
      </w:r>
      <w:r w:rsidR="001C1F0D" w:rsidRPr="00FA4908">
        <w:rPr>
          <w:color w:val="auto"/>
          <w:sz w:val="28"/>
          <w:szCs w:val="28"/>
        </w:rPr>
        <w:t xml:space="preserve"> части </w:t>
      </w:r>
      <w:r w:rsidR="001C1F0D" w:rsidRPr="00FA4908">
        <w:rPr>
          <w:color w:val="auto"/>
          <w:sz w:val="28"/>
          <w:szCs w:val="28"/>
          <w:lang w:val="en-US"/>
        </w:rPr>
        <w:t>II</w:t>
      </w:r>
      <w:r w:rsidR="005036BB" w:rsidRPr="00FA4908">
        <w:rPr>
          <w:color w:val="auto"/>
          <w:sz w:val="28"/>
          <w:szCs w:val="28"/>
        </w:rPr>
        <w:t xml:space="preserve"> – </w:t>
      </w:r>
      <w:r w:rsidR="001C1F0D" w:rsidRPr="00FA4908">
        <w:rPr>
          <w:color w:val="auto"/>
          <w:sz w:val="28"/>
          <w:szCs w:val="28"/>
        </w:rPr>
        <w:t>задани</w:t>
      </w:r>
      <w:r w:rsidR="005036BB" w:rsidRPr="00FA4908">
        <w:rPr>
          <w:color w:val="auto"/>
          <w:sz w:val="28"/>
          <w:szCs w:val="28"/>
        </w:rPr>
        <w:t>я</w:t>
      </w:r>
      <w:r w:rsidR="005E7C30" w:rsidRPr="00FA4908">
        <w:rPr>
          <w:color w:val="auto"/>
          <w:sz w:val="28"/>
          <w:szCs w:val="28"/>
        </w:rPr>
        <w:t xml:space="preserve"> </w:t>
      </w:r>
      <w:r w:rsidR="00FA4908">
        <w:rPr>
          <w:color w:val="auto"/>
          <w:sz w:val="28"/>
          <w:szCs w:val="28"/>
        </w:rPr>
        <w:t>1, 2, 8, 9, 13, 15, 17, 27, 29, 30, в</w:t>
      </w:r>
      <w:r w:rsidR="001C1F0D" w:rsidRPr="00FA4908">
        <w:rPr>
          <w:color w:val="auto"/>
          <w:sz w:val="28"/>
          <w:szCs w:val="28"/>
        </w:rPr>
        <w:t xml:space="preserve"> части </w:t>
      </w:r>
      <w:r w:rsidR="002F0FF8" w:rsidRPr="00FA4908">
        <w:rPr>
          <w:color w:val="auto"/>
          <w:sz w:val="28"/>
          <w:szCs w:val="28"/>
          <w:lang w:val="en-US"/>
        </w:rPr>
        <w:t>III</w:t>
      </w:r>
      <w:r w:rsidR="001C1F0D" w:rsidRPr="00FA4908">
        <w:rPr>
          <w:color w:val="auto"/>
          <w:sz w:val="28"/>
          <w:szCs w:val="28"/>
        </w:rPr>
        <w:t xml:space="preserve"> </w:t>
      </w:r>
      <w:r w:rsidR="005036BB" w:rsidRPr="00FA4908">
        <w:rPr>
          <w:color w:val="auto"/>
          <w:sz w:val="28"/>
          <w:szCs w:val="28"/>
        </w:rPr>
        <w:t xml:space="preserve">– </w:t>
      </w:r>
      <w:r w:rsidR="001C1F0D" w:rsidRPr="00FA4908">
        <w:rPr>
          <w:color w:val="auto"/>
          <w:sz w:val="28"/>
          <w:szCs w:val="28"/>
        </w:rPr>
        <w:t>задани</w:t>
      </w:r>
      <w:r w:rsidR="00FA4908">
        <w:rPr>
          <w:color w:val="auto"/>
          <w:sz w:val="28"/>
          <w:szCs w:val="28"/>
        </w:rPr>
        <w:t>я 7, 8,</w:t>
      </w:r>
      <w:r w:rsidR="001C1F0D" w:rsidRPr="00FA4908">
        <w:rPr>
          <w:color w:val="auto"/>
          <w:sz w:val="28"/>
          <w:szCs w:val="28"/>
        </w:rPr>
        <w:t xml:space="preserve"> </w:t>
      </w:r>
      <w:r w:rsidRPr="00FA4908">
        <w:rPr>
          <w:color w:val="auto"/>
          <w:sz w:val="28"/>
          <w:szCs w:val="28"/>
        </w:rPr>
        <w:t>9</w:t>
      </w:r>
      <w:r w:rsidR="00FA4908">
        <w:rPr>
          <w:color w:val="auto"/>
          <w:sz w:val="28"/>
          <w:szCs w:val="28"/>
        </w:rPr>
        <w:t>, 12</w:t>
      </w:r>
      <w:r w:rsidRPr="00FA4908">
        <w:rPr>
          <w:color w:val="auto"/>
          <w:sz w:val="28"/>
          <w:szCs w:val="28"/>
        </w:rPr>
        <w:t>.</w:t>
      </w:r>
      <w:r w:rsidR="005036BB" w:rsidRPr="00FA4908">
        <w:rPr>
          <w:color w:val="auto"/>
          <w:sz w:val="28"/>
          <w:szCs w:val="28"/>
        </w:rPr>
        <w:t xml:space="preserve"> </w:t>
      </w:r>
    </w:p>
    <w:p w:rsidR="008B4FDF" w:rsidRPr="00FA4908" w:rsidRDefault="008B4FDF" w:rsidP="00FA4908">
      <w:pPr>
        <w:spacing w:after="0"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FA4908">
        <w:rPr>
          <w:b/>
          <w:i/>
          <w:color w:val="auto"/>
          <w:sz w:val="28"/>
          <w:szCs w:val="28"/>
        </w:rPr>
        <w:t xml:space="preserve">Типичные ошибки учащихся в </w:t>
      </w:r>
      <w:r w:rsidR="003A6F42" w:rsidRPr="00FA4908">
        <w:rPr>
          <w:b/>
          <w:i/>
          <w:color w:val="auto"/>
          <w:sz w:val="28"/>
          <w:szCs w:val="28"/>
        </w:rPr>
        <w:t>прак</w:t>
      </w:r>
      <w:r w:rsidRPr="00FA4908">
        <w:rPr>
          <w:b/>
          <w:i/>
          <w:color w:val="auto"/>
          <w:sz w:val="28"/>
          <w:szCs w:val="28"/>
        </w:rPr>
        <w:t xml:space="preserve">тическом туре.  </w:t>
      </w:r>
    </w:p>
    <w:p w:rsidR="00607741" w:rsidRDefault="00607741" w:rsidP="0098362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по </w:t>
      </w:r>
      <w:r w:rsidR="00983620" w:rsidRPr="00FA4908">
        <w:rPr>
          <w:b/>
          <w:sz w:val="28"/>
          <w:szCs w:val="28"/>
        </w:rPr>
        <w:t>ботаник</w:t>
      </w:r>
      <w:r>
        <w:rPr>
          <w:b/>
          <w:sz w:val="28"/>
          <w:szCs w:val="28"/>
        </w:rPr>
        <w:t>е</w:t>
      </w:r>
      <w:r w:rsidR="00983620" w:rsidRPr="00FA4908">
        <w:rPr>
          <w:b/>
          <w:sz w:val="28"/>
          <w:szCs w:val="28"/>
        </w:rPr>
        <w:t>, 9 класс</w:t>
      </w:r>
      <w:r w:rsidR="00983620" w:rsidRPr="00FA4908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з</w:t>
      </w:r>
      <w:r w:rsidR="00983620" w:rsidRPr="00FA4908">
        <w:rPr>
          <w:sz w:val="28"/>
          <w:szCs w:val="28"/>
        </w:rPr>
        <w:t>адание используется на олимпиаде уже в течение многих лет, изменяется только объект. В этом</w:t>
      </w:r>
      <w:r>
        <w:rPr>
          <w:sz w:val="28"/>
          <w:szCs w:val="28"/>
        </w:rPr>
        <w:t xml:space="preserve"> году качестве объекта предлагал</w:t>
      </w:r>
      <w:r w:rsidR="00983620" w:rsidRPr="00FA490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рисунок типичного бобового растения. </w:t>
      </w:r>
      <w:r w:rsidR="00983620" w:rsidRPr="00FA4908">
        <w:rPr>
          <w:sz w:val="28"/>
          <w:szCs w:val="28"/>
        </w:rPr>
        <w:t xml:space="preserve">С </w:t>
      </w:r>
      <w:r w:rsidR="00983620" w:rsidRPr="00FA4908">
        <w:rPr>
          <w:sz w:val="28"/>
          <w:szCs w:val="28"/>
        </w:rPr>
        <w:lastRenderedPageBreak/>
        <w:t>заданием справились значительно хуже, чем во все прошл</w:t>
      </w:r>
      <w:r>
        <w:rPr>
          <w:sz w:val="28"/>
          <w:szCs w:val="28"/>
        </w:rPr>
        <w:t>ом</w:t>
      </w:r>
      <w:r w:rsidR="00983620" w:rsidRPr="00FA490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983620" w:rsidRPr="00FA4908">
        <w:rPr>
          <w:sz w:val="28"/>
          <w:szCs w:val="28"/>
        </w:rPr>
        <w:t xml:space="preserve">: средний балл </w:t>
      </w:r>
      <w:r w:rsidRPr="00FA4908">
        <w:rPr>
          <w:sz w:val="28"/>
          <w:szCs w:val="28"/>
        </w:rPr>
        <w:t>–</w:t>
      </w:r>
      <w:r>
        <w:rPr>
          <w:sz w:val="28"/>
          <w:szCs w:val="28"/>
        </w:rPr>
        <w:t xml:space="preserve"> 6,5, в 2020 году </w:t>
      </w:r>
      <w:r w:rsidRPr="00FA4908">
        <w:rPr>
          <w:sz w:val="28"/>
          <w:szCs w:val="28"/>
        </w:rPr>
        <w:t>–</w:t>
      </w:r>
      <w:r>
        <w:rPr>
          <w:sz w:val="28"/>
          <w:szCs w:val="28"/>
        </w:rPr>
        <w:t xml:space="preserve"> 7 баллов. </w:t>
      </w:r>
      <w:r w:rsidR="00983620" w:rsidRPr="00FA4908">
        <w:rPr>
          <w:sz w:val="28"/>
          <w:szCs w:val="28"/>
        </w:rPr>
        <w:t xml:space="preserve">Лучший результат этого года – </w:t>
      </w:r>
      <w:r>
        <w:rPr>
          <w:sz w:val="28"/>
          <w:szCs w:val="28"/>
        </w:rPr>
        <w:t xml:space="preserve">8,5 баллов,  2020 года – </w:t>
      </w:r>
      <w:r w:rsidR="00983620" w:rsidRPr="00FA4908">
        <w:rPr>
          <w:sz w:val="28"/>
          <w:szCs w:val="28"/>
        </w:rPr>
        <w:t>12 баллов</w:t>
      </w:r>
      <w:r w:rsidR="00983620">
        <w:rPr>
          <w:sz w:val="28"/>
          <w:szCs w:val="28"/>
        </w:rPr>
        <w:t xml:space="preserve">. </w:t>
      </w:r>
      <w:r>
        <w:rPr>
          <w:sz w:val="28"/>
          <w:szCs w:val="28"/>
        </w:rPr>
        <w:t>Все ошибки обусловлены  не</w:t>
      </w:r>
      <w:r w:rsidR="00983620">
        <w:rPr>
          <w:sz w:val="28"/>
          <w:szCs w:val="28"/>
        </w:rPr>
        <w:t>зна</w:t>
      </w:r>
      <w:r>
        <w:rPr>
          <w:sz w:val="28"/>
          <w:szCs w:val="28"/>
        </w:rPr>
        <w:t xml:space="preserve">нием  ботанической терминологии и </w:t>
      </w:r>
      <w:r w:rsidR="00983620">
        <w:rPr>
          <w:sz w:val="28"/>
          <w:szCs w:val="28"/>
        </w:rPr>
        <w:t>ботанически</w:t>
      </w:r>
      <w:r>
        <w:rPr>
          <w:sz w:val="28"/>
          <w:szCs w:val="28"/>
        </w:rPr>
        <w:t>х</w:t>
      </w:r>
      <w:r w:rsidR="00983620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 xml:space="preserve">й, ошибками в расчетах, непониманием механизма двойного оплодотворения. </w:t>
      </w:r>
      <w:r w:rsidR="00983620">
        <w:rPr>
          <w:sz w:val="28"/>
          <w:szCs w:val="28"/>
        </w:rPr>
        <w:t xml:space="preserve"> </w:t>
      </w:r>
    </w:p>
    <w:p w:rsidR="007566BA" w:rsidRDefault="007566BA" w:rsidP="0098362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по</w:t>
      </w:r>
      <w:r w:rsidR="00983620" w:rsidRPr="003E1116">
        <w:rPr>
          <w:b/>
          <w:sz w:val="28"/>
          <w:szCs w:val="28"/>
        </w:rPr>
        <w:t xml:space="preserve"> зоологии</w:t>
      </w:r>
      <w:r w:rsidR="00983620">
        <w:rPr>
          <w:b/>
          <w:sz w:val="28"/>
          <w:szCs w:val="28"/>
        </w:rPr>
        <w:t xml:space="preserve"> беспозвоночных, </w:t>
      </w:r>
      <w:r w:rsidR="00983620" w:rsidRPr="00667D7C">
        <w:rPr>
          <w:b/>
          <w:sz w:val="28"/>
          <w:szCs w:val="28"/>
        </w:rPr>
        <w:t>9 класс</w:t>
      </w:r>
      <w:r w:rsidR="00983620" w:rsidRPr="003E1116">
        <w:rPr>
          <w:b/>
          <w:sz w:val="28"/>
          <w:szCs w:val="28"/>
        </w:rPr>
        <w:t xml:space="preserve">. </w:t>
      </w:r>
      <w:r w:rsidR="00983620">
        <w:rPr>
          <w:sz w:val="28"/>
          <w:szCs w:val="28"/>
        </w:rPr>
        <w:t>Данн</w:t>
      </w:r>
      <w:r>
        <w:rPr>
          <w:sz w:val="28"/>
          <w:szCs w:val="28"/>
        </w:rPr>
        <w:t xml:space="preserve">ое задание также </w:t>
      </w:r>
      <w:r w:rsidR="00983620">
        <w:rPr>
          <w:sz w:val="28"/>
          <w:szCs w:val="28"/>
        </w:rPr>
        <w:t>является традиционным</w:t>
      </w:r>
      <w:r w:rsidR="00607741">
        <w:rPr>
          <w:sz w:val="28"/>
          <w:szCs w:val="28"/>
        </w:rPr>
        <w:t>.</w:t>
      </w:r>
      <w:r w:rsidR="00983620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983620">
        <w:rPr>
          <w:sz w:val="28"/>
          <w:szCs w:val="28"/>
        </w:rPr>
        <w:t xml:space="preserve"> девятиклассники получа</w:t>
      </w:r>
      <w:r>
        <w:rPr>
          <w:sz w:val="28"/>
          <w:szCs w:val="28"/>
        </w:rPr>
        <w:t>ли</w:t>
      </w:r>
      <w:r w:rsidR="00983620">
        <w:rPr>
          <w:sz w:val="28"/>
          <w:szCs w:val="28"/>
        </w:rPr>
        <w:t xml:space="preserve"> в нем достаточно невысокие результаты. </w:t>
      </w:r>
      <w:r>
        <w:rPr>
          <w:sz w:val="28"/>
          <w:szCs w:val="28"/>
        </w:rPr>
        <w:t xml:space="preserve">В этом году средний балл составил 14,5 (из 20 возможных баллов), лучший результат – 18 баллов. В 2020 году – 8 и 12 баллов соответственно. Хорошие результаты этого года связаны с простотой предложенного объекта (рисунок клеща), название которого было указано в задании, а также тем, что большинство информации, необходимой для выполнения задания, было предложено в тексте «Описание ротового аппарата клеща». По сути, задание проверяло навык смыслового чтения.  </w:t>
      </w:r>
    </w:p>
    <w:p w:rsidR="00E651B3" w:rsidRDefault="00E651B3" w:rsidP="00E651B3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Задание  по биологии</w:t>
      </w:r>
      <w:r w:rsidR="00983620" w:rsidRPr="009168FA">
        <w:rPr>
          <w:b/>
          <w:sz w:val="28"/>
          <w:szCs w:val="28"/>
          <w:shd w:val="clear" w:color="auto" w:fill="FFFFFF"/>
        </w:rPr>
        <w:t xml:space="preserve"> человека</w:t>
      </w:r>
      <w:r w:rsidR="00983620">
        <w:rPr>
          <w:b/>
          <w:sz w:val="28"/>
          <w:szCs w:val="28"/>
          <w:shd w:val="clear" w:color="auto" w:fill="FFFFFF"/>
        </w:rPr>
        <w:t xml:space="preserve">, </w:t>
      </w:r>
      <w:r w:rsidR="00983620" w:rsidRPr="009168FA">
        <w:rPr>
          <w:b/>
          <w:sz w:val="28"/>
          <w:szCs w:val="28"/>
        </w:rPr>
        <w:t>9 класс.</w:t>
      </w:r>
      <w:r w:rsidR="00983620" w:rsidRPr="003E1116">
        <w:rPr>
          <w:b/>
          <w:sz w:val="28"/>
          <w:szCs w:val="28"/>
        </w:rPr>
        <w:t xml:space="preserve"> </w:t>
      </w:r>
      <w:r w:rsidR="00983620" w:rsidRPr="003E1116">
        <w:rPr>
          <w:sz w:val="28"/>
          <w:szCs w:val="28"/>
          <w:shd w:val="clear" w:color="auto" w:fill="FFFFFF"/>
        </w:rPr>
        <w:t>С</w:t>
      </w:r>
      <w:r w:rsidR="00983620" w:rsidRPr="003E1116">
        <w:rPr>
          <w:sz w:val="28"/>
          <w:szCs w:val="28"/>
        </w:rPr>
        <w:t>редний балл</w:t>
      </w:r>
      <w:r w:rsidR="00983620">
        <w:rPr>
          <w:sz w:val="28"/>
          <w:szCs w:val="28"/>
        </w:rPr>
        <w:t xml:space="preserve"> за задание </w:t>
      </w:r>
      <w:r>
        <w:rPr>
          <w:sz w:val="28"/>
          <w:szCs w:val="28"/>
        </w:rPr>
        <w:t>6,5</w:t>
      </w:r>
      <w:r w:rsidR="00983620">
        <w:rPr>
          <w:sz w:val="28"/>
          <w:szCs w:val="28"/>
        </w:rPr>
        <w:t>, в 20</w:t>
      </w:r>
      <w:r>
        <w:rPr>
          <w:sz w:val="28"/>
          <w:szCs w:val="28"/>
        </w:rPr>
        <w:t>20</w:t>
      </w:r>
      <w:r w:rsidR="0098362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8,4</w:t>
      </w:r>
      <w:r w:rsidR="00983620">
        <w:rPr>
          <w:sz w:val="28"/>
          <w:szCs w:val="28"/>
        </w:rPr>
        <w:t xml:space="preserve"> баллов. </w:t>
      </w:r>
      <w:r w:rsidR="00983620" w:rsidRPr="003E1116">
        <w:rPr>
          <w:sz w:val="28"/>
          <w:szCs w:val="28"/>
        </w:rPr>
        <w:t xml:space="preserve"> </w:t>
      </w:r>
      <w:r w:rsidR="00983620">
        <w:rPr>
          <w:sz w:val="28"/>
          <w:szCs w:val="28"/>
        </w:rPr>
        <w:t>Максимальный балл</w:t>
      </w:r>
      <w:r>
        <w:rPr>
          <w:sz w:val="28"/>
          <w:szCs w:val="28"/>
        </w:rPr>
        <w:t xml:space="preserve"> – 10, в 2020 году – </w:t>
      </w:r>
      <w:r w:rsidR="00983620">
        <w:rPr>
          <w:sz w:val="28"/>
          <w:szCs w:val="28"/>
        </w:rPr>
        <w:t>12,3</w:t>
      </w:r>
      <w:r>
        <w:rPr>
          <w:sz w:val="28"/>
          <w:szCs w:val="28"/>
        </w:rPr>
        <w:t xml:space="preserve"> балла</w:t>
      </w:r>
      <w:r w:rsidR="009836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3620" w:rsidRDefault="00E651B3" w:rsidP="00E651B3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983620">
        <w:rPr>
          <w:sz w:val="28"/>
          <w:szCs w:val="28"/>
        </w:rPr>
        <w:t xml:space="preserve"> ошиб</w:t>
      </w:r>
      <w:r>
        <w:rPr>
          <w:sz w:val="28"/>
          <w:szCs w:val="28"/>
        </w:rPr>
        <w:t>ки</w:t>
      </w:r>
      <w:r w:rsidR="0098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допущены при распознавании тканей на микрофотографиях, описании функций трганов (костей0 и тканей их образующих.   </w:t>
      </w:r>
      <w:r w:rsidR="00983620">
        <w:rPr>
          <w:sz w:val="28"/>
          <w:szCs w:val="28"/>
        </w:rPr>
        <w:t xml:space="preserve"> </w:t>
      </w:r>
    </w:p>
    <w:p w:rsidR="00CE0FF7" w:rsidRDefault="00CE0FF7" w:rsidP="00CE0FF7">
      <w:pPr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Задание по </w:t>
      </w:r>
      <w:r w:rsidR="00955D3E" w:rsidRPr="003E1116">
        <w:rPr>
          <w:b/>
          <w:sz w:val="28"/>
          <w:szCs w:val="28"/>
        </w:rPr>
        <w:t xml:space="preserve"> ботаник</w:t>
      </w:r>
      <w:r>
        <w:rPr>
          <w:b/>
          <w:sz w:val="28"/>
          <w:szCs w:val="28"/>
        </w:rPr>
        <w:t>е</w:t>
      </w:r>
      <w:r w:rsidR="00955D3E">
        <w:rPr>
          <w:b/>
          <w:sz w:val="28"/>
          <w:szCs w:val="28"/>
        </w:rPr>
        <w:t xml:space="preserve"> (морфология и анатоми</w:t>
      </w:r>
      <w:r w:rsidR="001B3C2D">
        <w:rPr>
          <w:b/>
          <w:sz w:val="28"/>
          <w:szCs w:val="28"/>
        </w:rPr>
        <w:t>я</w:t>
      </w:r>
      <w:r w:rsidR="00955D3E">
        <w:rPr>
          <w:b/>
          <w:sz w:val="28"/>
          <w:szCs w:val="28"/>
        </w:rPr>
        <w:t xml:space="preserve"> растений</w:t>
      </w:r>
      <w:r w:rsidR="00955D3E" w:rsidRPr="0015649F">
        <w:rPr>
          <w:b/>
          <w:color w:val="auto"/>
          <w:sz w:val="28"/>
          <w:szCs w:val="28"/>
        </w:rPr>
        <w:t>)</w:t>
      </w:r>
      <w:r w:rsidR="0026498E">
        <w:rPr>
          <w:b/>
          <w:color w:val="auto"/>
          <w:sz w:val="28"/>
          <w:szCs w:val="28"/>
        </w:rPr>
        <w:t>, 10 класс</w:t>
      </w:r>
      <w:r w:rsidR="00955D3E" w:rsidRPr="0015649F">
        <w:rPr>
          <w:b/>
          <w:color w:val="auto"/>
          <w:sz w:val="28"/>
          <w:szCs w:val="28"/>
        </w:rPr>
        <w:t xml:space="preserve">.  </w:t>
      </w:r>
      <w:r w:rsidR="001B3C2D" w:rsidRPr="0015649F">
        <w:rPr>
          <w:color w:val="auto"/>
          <w:sz w:val="28"/>
          <w:szCs w:val="28"/>
        </w:rPr>
        <w:t xml:space="preserve">С заданием в этом кабинете десятиклассники справились традиционно плохо </w:t>
      </w:r>
      <w:r>
        <w:rPr>
          <w:color w:val="auto"/>
          <w:sz w:val="28"/>
          <w:szCs w:val="28"/>
        </w:rPr>
        <w:t>и</w:t>
      </w:r>
      <w:r w:rsidR="001B3C2D" w:rsidRPr="0015649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хуже</w:t>
      </w:r>
      <w:r w:rsidR="001B3C2D" w:rsidRPr="0015649F">
        <w:rPr>
          <w:color w:val="auto"/>
          <w:sz w:val="28"/>
          <w:szCs w:val="28"/>
        </w:rPr>
        <w:t>, чем в 20</w:t>
      </w:r>
      <w:r>
        <w:rPr>
          <w:color w:val="auto"/>
          <w:sz w:val="28"/>
          <w:szCs w:val="28"/>
        </w:rPr>
        <w:t>20</w:t>
      </w:r>
      <w:r w:rsidR="001B3C2D" w:rsidRPr="0015649F">
        <w:rPr>
          <w:color w:val="auto"/>
          <w:sz w:val="28"/>
          <w:szCs w:val="28"/>
        </w:rPr>
        <w:t xml:space="preserve"> году. </w:t>
      </w:r>
      <w:r w:rsidR="00B81F85">
        <w:rPr>
          <w:color w:val="auto"/>
          <w:sz w:val="28"/>
          <w:szCs w:val="28"/>
        </w:rPr>
        <w:t>Максимальный балл 1</w:t>
      </w:r>
      <w:r>
        <w:rPr>
          <w:color w:val="auto"/>
          <w:sz w:val="28"/>
          <w:szCs w:val="28"/>
        </w:rPr>
        <w:t>2</w:t>
      </w:r>
      <w:r w:rsidR="00B81F85">
        <w:rPr>
          <w:color w:val="auto"/>
          <w:sz w:val="28"/>
          <w:szCs w:val="28"/>
        </w:rPr>
        <w:t xml:space="preserve">,5, </w:t>
      </w:r>
      <w:r>
        <w:rPr>
          <w:color w:val="auto"/>
          <w:sz w:val="28"/>
          <w:szCs w:val="28"/>
        </w:rPr>
        <w:t>с</w:t>
      </w:r>
      <w:r w:rsidRPr="0015649F">
        <w:rPr>
          <w:color w:val="auto"/>
          <w:sz w:val="28"/>
          <w:szCs w:val="28"/>
        </w:rPr>
        <w:t xml:space="preserve">редний балл </w:t>
      </w:r>
      <w:r>
        <w:rPr>
          <w:color w:val="auto"/>
          <w:sz w:val="28"/>
          <w:szCs w:val="28"/>
        </w:rPr>
        <w:t xml:space="preserve">4,0, </w:t>
      </w:r>
      <w:r w:rsidR="00B81F85">
        <w:rPr>
          <w:color w:val="auto"/>
          <w:sz w:val="28"/>
          <w:szCs w:val="28"/>
        </w:rPr>
        <w:t>минимальный  балл</w:t>
      </w:r>
      <w:r>
        <w:rPr>
          <w:color w:val="auto"/>
          <w:sz w:val="28"/>
          <w:szCs w:val="28"/>
        </w:rPr>
        <w:t xml:space="preserve">  </w:t>
      </w:r>
      <w:r w:rsidR="00CC16AC">
        <w:rPr>
          <w:color w:val="auto"/>
          <w:sz w:val="28"/>
          <w:szCs w:val="28"/>
        </w:rPr>
        <w:t>3,0,</w:t>
      </w:r>
      <w:r w:rsidR="001B3C2D" w:rsidRPr="0015649F">
        <w:rPr>
          <w:color w:val="auto"/>
          <w:sz w:val="28"/>
          <w:szCs w:val="28"/>
        </w:rPr>
        <w:t xml:space="preserve"> в 20</w:t>
      </w:r>
      <w:r>
        <w:rPr>
          <w:color w:val="auto"/>
          <w:sz w:val="28"/>
          <w:szCs w:val="28"/>
        </w:rPr>
        <w:t>20</w:t>
      </w:r>
      <w:r w:rsidR="001B3C2D" w:rsidRPr="0015649F">
        <w:rPr>
          <w:color w:val="auto"/>
          <w:sz w:val="28"/>
          <w:szCs w:val="28"/>
        </w:rPr>
        <w:t xml:space="preserve"> году – </w:t>
      </w:r>
      <w:r w:rsidR="00CC16AC">
        <w:rPr>
          <w:color w:val="auto"/>
          <w:sz w:val="28"/>
          <w:szCs w:val="28"/>
        </w:rPr>
        <w:t xml:space="preserve">13,5, </w:t>
      </w:r>
      <w:r>
        <w:rPr>
          <w:color w:val="auto"/>
          <w:sz w:val="28"/>
          <w:szCs w:val="28"/>
        </w:rPr>
        <w:t xml:space="preserve">8,5 </w:t>
      </w:r>
      <w:r w:rsidR="00CC16AC">
        <w:rPr>
          <w:color w:val="auto"/>
          <w:sz w:val="28"/>
          <w:szCs w:val="28"/>
        </w:rPr>
        <w:t xml:space="preserve">и 5,0 баллов </w:t>
      </w:r>
      <w:r>
        <w:rPr>
          <w:color w:val="auto"/>
          <w:sz w:val="28"/>
          <w:szCs w:val="28"/>
        </w:rPr>
        <w:t>соответственно</w:t>
      </w:r>
      <w:r w:rsidR="001B3C2D" w:rsidRPr="0015649F">
        <w:rPr>
          <w:color w:val="auto"/>
          <w:sz w:val="28"/>
          <w:szCs w:val="28"/>
        </w:rPr>
        <w:t xml:space="preserve">.  </w:t>
      </w:r>
    </w:p>
    <w:p w:rsidR="00955D3E" w:rsidRDefault="00CC16AC" w:rsidP="00CE0FF7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Большинство</w:t>
      </w:r>
      <w:r w:rsidR="001B3C2D" w:rsidRPr="003E1116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="001B3C2D" w:rsidRPr="003E1116">
        <w:rPr>
          <w:sz w:val="28"/>
          <w:szCs w:val="28"/>
        </w:rPr>
        <w:t xml:space="preserve"> олимпиады </w:t>
      </w:r>
      <w:r>
        <w:rPr>
          <w:sz w:val="28"/>
          <w:szCs w:val="28"/>
        </w:rPr>
        <w:t>смогли распознать клеточные структуры и типы тканей на поперечном срезе корня, но допускали ошибки в описании их функций.  Самая б</w:t>
      </w:r>
      <w:r w:rsidR="001B3C2D" w:rsidRPr="003E1116">
        <w:rPr>
          <w:sz w:val="28"/>
          <w:szCs w:val="28"/>
        </w:rPr>
        <w:t>ольшая часть ошибок допущена при</w:t>
      </w:r>
      <w:r w:rsidR="001B3C2D">
        <w:rPr>
          <w:sz w:val="28"/>
          <w:szCs w:val="28"/>
        </w:rPr>
        <w:t xml:space="preserve"> выполнении </w:t>
      </w:r>
      <w:r>
        <w:rPr>
          <w:sz w:val="28"/>
          <w:szCs w:val="28"/>
        </w:rPr>
        <w:t>расчетных задач по физиологии.</w:t>
      </w:r>
    </w:p>
    <w:p w:rsidR="00CC16AC" w:rsidRDefault="00CC16AC" w:rsidP="0098362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по</w:t>
      </w:r>
      <w:r w:rsidR="00983620" w:rsidRPr="005A5F59">
        <w:rPr>
          <w:b/>
          <w:sz w:val="28"/>
          <w:szCs w:val="28"/>
        </w:rPr>
        <w:t xml:space="preserve"> зоологии позвоночных, 10 класс. </w:t>
      </w:r>
      <w:r w:rsidR="00983620" w:rsidRPr="005A5F59">
        <w:rPr>
          <w:sz w:val="28"/>
          <w:szCs w:val="28"/>
        </w:rPr>
        <w:t>Средний</w:t>
      </w:r>
      <w:r w:rsidR="00983620" w:rsidRPr="003E1116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11,6</w:t>
      </w:r>
      <w:r w:rsidR="00983620">
        <w:rPr>
          <w:sz w:val="28"/>
          <w:szCs w:val="28"/>
        </w:rPr>
        <w:t xml:space="preserve">, </w:t>
      </w:r>
      <w:r w:rsidR="00983620" w:rsidRPr="003E1116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="00983620">
        <w:rPr>
          <w:sz w:val="28"/>
          <w:szCs w:val="28"/>
        </w:rPr>
        <w:t xml:space="preserve"> году </w:t>
      </w:r>
      <w:r>
        <w:rPr>
          <w:sz w:val="28"/>
          <w:szCs w:val="28"/>
        </w:rPr>
        <w:t>10,8</w:t>
      </w:r>
      <w:r w:rsidR="00983620">
        <w:rPr>
          <w:sz w:val="28"/>
          <w:szCs w:val="28"/>
        </w:rPr>
        <w:t xml:space="preserve">. Максимальный балл </w:t>
      </w:r>
      <w:r>
        <w:rPr>
          <w:sz w:val="28"/>
          <w:szCs w:val="28"/>
        </w:rPr>
        <w:t xml:space="preserve">за задание </w:t>
      </w:r>
      <w:r w:rsidR="00983620">
        <w:rPr>
          <w:sz w:val="28"/>
          <w:szCs w:val="28"/>
        </w:rPr>
        <w:t>1</w:t>
      </w:r>
      <w:r>
        <w:rPr>
          <w:sz w:val="28"/>
          <w:szCs w:val="28"/>
        </w:rPr>
        <w:t xml:space="preserve">8,0, </w:t>
      </w:r>
      <w:r w:rsidR="00983620">
        <w:rPr>
          <w:sz w:val="28"/>
          <w:szCs w:val="28"/>
        </w:rPr>
        <w:t xml:space="preserve">минимальный </w:t>
      </w:r>
      <w:r>
        <w:rPr>
          <w:sz w:val="28"/>
          <w:szCs w:val="28"/>
        </w:rPr>
        <w:t>5,0,  в 2020 году 16,0 и 3,0.</w:t>
      </w:r>
      <w:r w:rsidR="00983620">
        <w:rPr>
          <w:sz w:val="28"/>
          <w:szCs w:val="28"/>
        </w:rPr>
        <w:t xml:space="preserve"> </w:t>
      </w:r>
    </w:p>
    <w:p w:rsidR="00983620" w:rsidRPr="003E1116" w:rsidRDefault="00CC16AC" w:rsidP="0098362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з</w:t>
      </w:r>
      <w:r w:rsidR="00983620">
        <w:rPr>
          <w:sz w:val="28"/>
          <w:szCs w:val="28"/>
        </w:rPr>
        <w:t>адани</w:t>
      </w:r>
      <w:r>
        <w:rPr>
          <w:sz w:val="28"/>
          <w:szCs w:val="28"/>
        </w:rPr>
        <w:t>е</w:t>
      </w:r>
      <w:r w:rsidR="00983620">
        <w:rPr>
          <w:sz w:val="28"/>
          <w:szCs w:val="28"/>
        </w:rPr>
        <w:t xml:space="preserve"> уже достаточно долго используется на олимпиаде, </w:t>
      </w:r>
      <w:r w:rsidR="00BC2ACF">
        <w:rPr>
          <w:sz w:val="28"/>
          <w:szCs w:val="28"/>
        </w:rPr>
        <w:t xml:space="preserve">Подавляющее большинство </w:t>
      </w:r>
      <w:r w:rsidR="00983620">
        <w:rPr>
          <w:sz w:val="28"/>
          <w:szCs w:val="28"/>
        </w:rPr>
        <w:t xml:space="preserve">участников </w:t>
      </w:r>
      <w:r w:rsidR="00BC2ACF">
        <w:rPr>
          <w:sz w:val="28"/>
          <w:szCs w:val="28"/>
        </w:rPr>
        <w:t xml:space="preserve">в этом году </w:t>
      </w:r>
      <w:r w:rsidR="00983620">
        <w:rPr>
          <w:sz w:val="28"/>
          <w:szCs w:val="28"/>
        </w:rPr>
        <w:t>наб</w:t>
      </w:r>
      <w:r w:rsidR="00BC2ACF">
        <w:rPr>
          <w:sz w:val="28"/>
          <w:szCs w:val="28"/>
        </w:rPr>
        <w:t xml:space="preserve">рали за это задание больше </w:t>
      </w:r>
      <w:r w:rsidR="00983620">
        <w:rPr>
          <w:sz w:val="28"/>
          <w:szCs w:val="28"/>
        </w:rPr>
        <w:t xml:space="preserve">половины от возможных 20 баллов. Эти учащиеся </w:t>
      </w:r>
      <w:r w:rsidR="00BC2ACF">
        <w:rPr>
          <w:sz w:val="28"/>
          <w:szCs w:val="28"/>
        </w:rPr>
        <w:t>знают</w:t>
      </w:r>
      <w:r w:rsidR="00983620" w:rsidRPr="003E1116">
        <w:rPr>
          <w:sz w:val="28"/>
          <w:szCs w:val="28"/>
        </w:rPr>
        <w:t xml:space="preserve"> зубн</w:t>
      </w:r>
      <w:r w:rsidR="00BC2ACF">
        <w:rPr>
          <w:sz w:val="28"/>
          <w:szCs w:val="28"/>
        </w:rPr>
        <w:t>ые</w:t>
      </w:r>
      <w:r w:rsidR="00983620" w:rsidRPr="003E1116">
        <w:rPr>
          <w:sz w:val="28"/>
          <w:szCs w:val="28"/>
        </w:rPr>
        <w:t xml:space="preserve"> формул</w:t>
      </w:r>
      <w:r w:rsidR="00BC2ACF">
        <w:rPr>
          <w:sz w:val="28"/>
          <w:szCs w:val="28"/>
        </w:rPr>
        <w:t>ы</w:t>
      </w:r>
      <w:r w:rsidR="00983620" w:rsidRPr="003E1116">
        <w:rPr>
          <w:sz w:val="28"/>
          <w:szCs w:val="28"/>
        </w:rPr>
        <w:t xml:space="preserve"> представителей разных отрядов млекопитающих, используют при ее написании </w:t>
      </w:r>
      <w:r w:rsidR="00983620">
        <w:rPr>
          <w:sz w:val="28"/>
          <w:szCs w:val="28"/>
        </w:rPr>
        <w:t>принятую символику</w:t>
      </w:r>
      <w:r w:rsidR="00BC2ACF">
        <w:rPr>
          <w:sz w:val="28"/>
          <w:szCs w:val="28"/>
        </w:rPr>
        <w:t>, могут по</w:t>
      </w:r>
      <w:r w:rsidR="00983620" w:rsidRPr="003E1116">
        <w:rPr>
          <w:sz w:val="28"/>
          <w:szCs w:val="28"/>
        </w:rPr>
        <w:t xml:space="preserve"> черепу определить отряд</w:t>
      </w:r>
      <w:r w:rsidR="00BC2ACF">
        <w:rPr>
          <w:sz w:val="28"/>
          <w:szCs w:val="28"/>
        </w:rPr>
        <w:t>.</w:t>
      </w:r>
    </w:p>
    <w:p w:rsidR="00BC2ACF" w:rsidRDefault="00BC2ACF" w:rsidP="0026498E">
      <w:pPr>
        <w:spacing w:after="0" w:line="360" w:lineRule="auto"/>
        <w:ind w:firstLine="708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по физиологии </w:t>
      </w:r>
      <w:r w:rsidR="00B81F85" w:rsidRPr="003E1116">
        <w:rPr>
          <w:rFonts w:eastAsia="Calibri"/>
          <w:b/>
          <w:sz w:val="28"/>
          <w:szCs w:val="28"/>
        </w:rPr>
        <w:t xml:space="preserve"> человека</w:t>
      </w:r>
      <w:r>
        <w:rPr>
          <w:rFonts w:eastAsia="Calibri"/>
          <w:b/>
          <w:sz w:val="28"/>
          <w:szCs w:val="28"/>
        </w:rPr>
        <w:t xml:space="preserve"> и животных</w:t>
      </w:r>
      <w:r w:rsidR="0026498E">
        <w:rPr>
          <w:rFonts w:eastAsia="Calibri"/>
          <w:b/>
          <w:sz w:val="28"/>
          <w:szCs w:val="28"/>
        </w:rPr>
        <w:t>, 10 класс</w:t>
      </w:r>
      <w:r w:rsidR="00B81F85" w:rsidRPr="003E1116">
        <w:rPr>
          <w:b/>
          <w:sz w:val="28"/>
          <w:szCs w:val="28"/>
        </w:rPr>
        <w:t>.</w:t>
      </w:r>
      <w:r w:rsidR="00B81F85" w:rsidRPr="003E1116">
        <w:rPr>
          <w:rFonts w:eastAsia="Calibri"/>
          <w:b/>
          <w:sz w:val="28"/>
          <w:szCs w:val="28"/>
        </w:rPr>
        <w:t xml:space="preserve"> </w:t>
      </w:r>
    </w:p>
    <w:p w:rsidR="0026498E" w:rsidRDefault="0026498E" w:rsidP="0026498E">
      <w:pPr>
        <w:spacing w:after="0" w:line="360" w:lineRule="auto"/>
        <w:ind w:firstLine="708"/>
        <w:jc w:val="both"/>
        <w:rPr>
          <w:sz w:val="28"/>
          <w:szCs w:val="28"/>
        </w:rPr>
      </w:pPr>
      <w:r w:rsidRPr="0026498E">
        <w:rPr>
          <w:sz w:val="28"/>
          <w:szCs w:val="28"/>
        </w:rPr>
        <w:t>Средний балл 1</w:t>
      </w:r>
      <w:r w:rsidR="00BC2ACF">
        <w:rPr>
          <w:sz w:val="28"/>
          <w:szCs w:val="28"/>
        </w:rPr>
        <w:t>2</w:t>
      </w:r>
      <w:r w:rsidRPr="0026498E">
        <w:rPr>
          <w:sz w:val="28"/>
          <w:szCs w:val="28"/>
        </w:rPr>
        <w:t>,5 (в 20</w:t>
      </w:r>
      <w:r w:rsidR="00BC2ACF">
        <w:rPr>
          <w:sz w:val="28"/>
          <w:szCs w:val="28"/>
        </w:rPr>
        <w:t>20</w:t>
      </w:r>
      <w:r w:rsidRPr="0026498E">
        <w:rPr>
          <w:sz w:val="28"/>
          <w:szCs w:val="28"/>
        </w:rPr>
        <w:t xml:space="preserve"> году </w:t>
      </w:r>
      <w:r w:rsidR="00BC2ACF">
        <w:rPr>
          <w:sz w:val="28"/>
          <w:szCs w:val="28"/>
        </w:rPr>
        <w:t>10,5</w:t>
      </w:r>
      <w:r w:rsidRPr="0026498E">
        <w:rPr>
          <w:sz w:val="28"/>
          <w:szCs w:val="28"/>
        </w:rPr>
        <w:t>).</w:t>
      </w:r>
      <w:r w:rsidRPr="003E1116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Лучший результат 17</w:t>
      </w:r>
      <w:r w:rsidR="00BC2ACF">
        <w:rPr>
          <w:sz w:val="28"/>
          <w:szCs w:val="28"/>
        </w:rPr>
        <w:t>,5</w:t>
      </w:r>
      <w:r>
        <w:rPr>
          <w:sz w:val="28"/>
          <w:szCs w:val="28"/>
        </w:rPr>
        <w:t xml:space="preserve"> балла, худший – </w:t>
      </w:r>
      <w:r w:rsidR="00BC2ACF">
        <w:rPr>
          <w:sz w:val="28"/>
          <w:szCs w:val="28"/>
        </w:rPr>
        <w:t>9,0</w:t>
      </w:r>
      <w:r>
        <w:rPr>
          <w:sz w:val="28"/>
          <w:szCs w:val="28"/>
        </w:rPr>
        <w:t xml:space="preserve"> балл</w:t>
      </w:r>
      <w:r w:rsidR="00BC2ACF">
        <w:rPr>
          <w:sz w:val="28"/>
          <w:szCs w:val="28"/>
        </w:rPr>
        <w:t>ов, в 2020 году – 12,7 и 7,6 балла соответственно</w:t>
      </w:r>
      <w:r>
        <w:rPr>
          <w:sz w:val="28"/>
          <w:szCs w:val="28"/>
        </w:rPr>
        <w:t xml:space="preserve">. </w:t>
      </w:r>
    </w:p>
    <w:p w:rsidR="00EA3473" w:rsidRDefault="00BC2ACF" w:rsidP="00983620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Задание состояло из двух частей</w:t>
      </w:r>
      <w:r w:rsidR="0026498E" w:rsidRPr="0026498E">
        <w:rPr>
          <w:rFonts w:eastAsia="Calibri"/>
          <w:sz w:val="28"/>
          <w:szCs w:val="28"/>
        </w:rPr>
        <w:t>.</w:t>
      </w:r>
      <w:r w:rsidR="0026498E">
        <w:rPr>
          <w:rFonts w:eastAsia="Calibri"/>
          <w:b/>
          <w:sz w:val="28"/>
          <w:szCs w:val="28"/>
        </w:rPr>
        <w:t xml:space="preserve"> </w:t>
      </w:r>
      <w:r w:rsidR="00B81F85" w:rsidRPr="00B81F85">
        <w:rPr>
          <w:rFonts w:eastAsia="Calibri"/>
          <w:sz w:val="28"/>
          <w:szCs w:val="28"/>
        </w:rPr>
        <w:t>В перво</w:t>
      </w:r>
      <w:r>
        <w:rPr>
          <w:rFonts w:eastAsia="Calibri"/>
          <w:sz w:val="28"/>
          <w:szCs w:val="28"/>
        </w:rPr>
        <w:t xml:space="preserve">й нужно было проанализировать результаты реального физиологического эксперимента на мышах, во второй – прочесть текст, в котором излагалась некая научная концепция и выбрать из предложенного перечня  факты, противоречащие и подтверждающие данную концепцию. </w:t>
      </w:r>
      <w:r w:rsidR="00C20F51">
        <w:rPr>
          <w:rFonts w:eastAsia="Calibri"/>
          <w:sz w:val="28"/>
          <w:szCs w:val="28"/>
        </w:rPr>
        <w:t xml:space="preserve">Только один человек набрал меньше половины из 20 возможных баллов за это задание. </w:t>
      </w:r>
      <w:r>
        <w:rPr>
          <w:rFonts w:eastAsia="Calibri"/>
          <w:sz w:val="28"/>
          <w:szCs w:val="28"/>
        </w:rPr>
        <w:t xml:space="preserve">Неплохие результаты, полученные участниками </w:t>
      </w:r>
      <w:r w:rsidR="00347287">
        <w:rPr>
          <w:rFonts w:eastAsia="Calibri"/>
          <w:sz w:val="28"/>
          <w:szCs w:val="28"/>
        </w:rPr>
        <w:t>олимпиады</w:t>
      </w:r>
      <w:r w:rsidR="00C20F5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2A2A66">
        <w:rPr>
          <w:rFonts w:eastAsia="Calibri"/>
          <w:sz w:val="28"/>
          <w:szCs w:val="28"/>
        </w:rPr>
        <w:t xml:space="preserve">в целом </w:t>
      </w:r>
      <w:r>
        <w:rPr>
          <w:rFonts w:eastAsia="Calibri"/>
          <w:sz w:val="28"/>
          <w:szCs w:val="28"/>
        </w:rPr>
        <w:t xml:space="preserve">свидетельствуют о сформированности у них исследовательских умений и </w:t>
      </w:r>
      <w:r w:rsidR="00C20F51">
        <w:rPr>
          <w:rFonts w:eastAsia="Calibri"/>
          <w:sz w:val="28"/>
          <w:szCs w:val="28"/>
        </w:rPr>
        <w:t xml:space="preserve">навыка смыслового чтения. </w:t>
      </w:r>
    </w:p>
    <w:p w:rsidR="002A2A66" w:rsidRDefault="00EA3473" w:rsidP="0098362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по</w:t>
      </w:r>
      <w:r w:rsidR="00983620" w:rsidRPr="007E62AF">
        <w:rPr>
          <w:b/>
          <w:sz w:val="28"/>
          <w:szCs w:val="28"/>
        </w:rPr>
        <w:t xml:space="preserve"> ботаник</w:t>
      </w:r>
      <w:r>
        <w:rPr>
          <w:b/>
          <w:sz w:val="28"/>
          <w:szCs w:val="28"/>
        </w:rPr>
        <w:t>е</w:t>
      </w:r>
      <w:r w:rsidR="00983620">
        <w:rPr>
          <w:b/>
          <w:sz w:val="28"/>
          <w:szCs w:val="28"/>
        </w:rPr>
        <w:t xml:space="preserve"> (</w:t>
      </w:r>
      <w:r w:rsidR="00983620" w:rsidRPr="007E62AF">
        <w:rPr>
          <w:b/>
          <w:sz w:val="28"/>
          <w:szCs w:val="28"/>
        </w:rPr>
        <w:t>физиологи</w:t>
      </w:r>
      <w:r w:rsidR="00983620">
        <w:rPr>
          <w:b/>
          <w:sz w:val="28"/>
          <w:szCs w:val="28"/>
        </w:rPr>
        <w:t>и</w:t>
      </w:r>
      <w:r w:rsidR="00983620" w:rsidRPr="007E62AF">
        <w:rPr>
          <w:b/>
          <w:sz w:val="28"/>
          <w:szCs w:val="28"/>
        </w:rPr>
        <w:t xml:space="preserve"> </w:t>
      </w:r>
      <w:r w:rsidR="00983620">
        <w:rPr>
          <w:b/>
          <w:sz w:val="28"/>
          <w:szCs w:val="28"/>
        </w:rPr>
        <w:t xml:space="preserve">растений), </w:t>
      </w:r>
      <w:r w:rsidR="00983620" w:rsidRPr="007E62AF">
        <w:rPr>
          <w:b/>
          <w:sz w:val="28"/>
          <w:szCs w:val="28"/>
        </w:rPr>
        <w:t>11 класс</w:t>
      </w:r>
      <w:r w:rsidR="00983620" w:rsidRPr="007E62AF">
        <w:rPr>
          <w:sz w:val="28"/>
          <w:szCs w:val="28"/>
        </w:rPr>
        <w:t xml:space="preserve">. </w:t>
      </w:r>
      <w:r>
        <w:rPr>
          <w:sz w:val="28"/>
          <w:szCs w:val="28"/>
        </w:rPr>
        <w:t>С заданием справились плохо. Максимальный балл за задание 10,5, с</w:t>
      </w:r>
      <w:r w:rsidR="00983620" w:rsidRPr="007E62AF">
        <w:rPr>
          <w:sz w:val="28"/>
          <w:szCs w:val="28"/>
        </w:rPr>
        <w:t xml:space="preserve">редний балл </w:t>
      </w:r>
      <w:r>
        <w:rPr>
          <w:sz w:val="28"/>
          <w:szCs w:val="28"/>
        </w:rPr>
        <w:t>3,7</w:t>
      </w:r>
      <w:r w:rsidR="00983620">
        <w:rPr>
          <w:sz w:val="28"/>
          <w:szCs w:val="28"/>
        </w:rPr>
        <w:t xml:space="preserve">, </w:t>
      </w:r>
      <w:r>
        <w:rPr>
          <w:sz w:val="28"/>
          <w:szCs w:val="28"/>
        </w:rPr>
        <w:t>минимальный балл 1</w:t>
      </w:r>
      <w:r w:rsidR="009836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2020 году – 16 баллов, 9 баллов и 5,6 баллов соответственно. </w:t>
      </w:r>
      <w:r w:rsidR="002A2A66">
        <w:rPr>
          <w:sz w:val="28"/>
          <w:szCs w:val="28"/>
        </w:rPr>
        <w:t>Одиннадцатиклассники не знают строение поперечного среза стебля одно-и двудольных растений.</w:t>
      </w:r>
    </w:p>
    <w:p w:rsidR="003A6F42" w:rsidRDefault="002A2A66" w:rsidP="003A6F4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по микробиологии</w:t>
      </w:r>
      <w:r w:rsidR="003A6F42">
        <w:rPr>
          <w:b/>
          <w:sz w:val="28"/>
          <w:szCs w:val="28"/>
        </w:rPr>
        <w:t>,  11 класс</w:t>
      </w:r>
      <w:r w:rsidR="003A6F42" w:rsidRPr="00FE1733">
        <w:rPr>
          <w:sz w:val="28"/>
          <w:szCs w:val="28"/>
        </w:rPr>
        <w:t>.</w:t>
      </w:r>
      <w:r w:rsidR="003A6F42" w:rsidRPr="00FE1733">
        <w:rPr>
          <w:b/>
          <w:sz w:val="28"/>
          <w:szCs w:val="28"/>
        </w:rPr>
        <w:t xml:space="preserve"> </w:t>
      </w:r>
      <w:r w:rsidR="003A6F42" w:rsidRPr="00FE1733">
        <w:rPr>
          <w:sz w:val="28"/>
          <w:szCs w:val="28"/>
        </w:rPr>
        <w:t>Средний балл</w:t>
      </w:r>
      <w:r w:rsidR="003A6F42" w:rsidRPr="003E1116">
        <w:rPr>
          <w:sz w:val="28"/>
          <w:szCs w:val="28"/>
        </w:rPr>
        <w:t xml:space="preserve"> </w:t>
      </w:r>
      <w:r w:rsidR="00D15A83">
        <w:rPr>
          <w:sz w:val="28"/>
          <w:szCs w:val="28"/>
        </w:rPr>
        <w:t>6,3</w:t>
      </w:r>
      <w:r w:rsidR="003A6F42" w:rsidRPr="003E1116">
        <w:rPr>
          <w:sz w:val="28"/>
          <w:szCs w:val="28"/>
        </w:rPr>
        <w:t xml:space="preserve"> </w:t>
      </w:r>
      <w:r w:rsidR="00631842">
        <w:rPr>
          <w:sz w:val="28"/>
          <w:szCs w:val="28"/>
        </w:rPr>
        <w:t>Лучш</w:t>
      </w:r>
      <w:r w:rsidR="00D15A83">
        <w:rPr>
          <w:sz w:val="28"/>
          <w:szCs w:val="28"/>
        </w:rPr>
        <w:t>ий</w:t>
      </w:r>
      <w:r w:rsidR="003A6F42">
        <w:rPr>
          <w:sz w:val="28"/>
          <w:szCs w:val="28"/>
        </w:rPr>
        <w:t xml:space="preserve"> результат 1</w:t>
      </w:r>
      <w:r w:rsidR="00D15A83">
        <w:rPr>
          <w:sz w:val="28"/>
          <w:szCs w:val="28"/>
        </w:rPr>
        <w:t>1 баллов</w:t>
      </w:r>
      <w:r w:rsidR="003A6F42">
        <w:rPr>
          <w:sz w:val="28"/>
          <w:szCs w:val="28"/>
        </w:rPr>
        <w:t xml:space="preserve">, худший </w:t>
      </w:r>
      <w:r w:rsidR="00631842">
        <w:rPr>
          <w:sz w:val="28"/>
          <w:szCs w:val="28"/>
        </w:rPr>
        <w:t xml:space="preserve">результат </w:t>
      </w:r>
      <w:r w:rsidR="003A6F42">
        <w:rPr>
          <w:sz w:val="28"/>
          <w:szCs w:val="28"/>
        </w:rPr>
        <w:t xml:space="preserve">– </w:t>
      </w:r>
      <w:r w:rsidR="00D15A83">
        <w:rPr>
          <w:sz w:val="28"/>
          <w:szCs w:val="28"/>
        </w:rPr>
        <w:t>4</w:t>
      </w:r>
      <w:r w:rsidR="003A6F42">
        <w:rPr>
          <w:sz w:val="28"/>
          <w:szCs w:val="28"/>
        </w:rPr>
        <w:t xml:space="preserve"> балл</w:t>
      </w:r>
      <w:r w:rsidR="00D15A83">
        <w:rPr>
          <w:sz w:val="28"/>
          <w:szCs w:val="28"/>
        </w:rPr>
        <w:t>а</w:t>
      </w:r>
      <w:r w:rsidR="003A6F42">
        <w:rPr>
          <w:sz w:val="28"/>
          <w:szCs w:val="28"/>
        </w:rPr>
        <w:t>.</w:t>
      </w:r>
      <w:r w:rsidR="00D15A83">
        <w:rPr>
          <w:sz w:val="28"/>
          <w:szCs w:val="28"/>
        </w:rPr>
        <w:t xml:space="preserve"> Низкие результаты свидетельствуют о несформированности умений анализировать результаты микробиологических исследований с помощью математических методов. Сравнение результатов с прошлым годом неуместно, т.к. в 2020 году подобного задания не было.</w:t>
      </w:r>
    </w:p>
    <w:p w:rsidR="00C76E13" w:rsidRDefault="00C76E13" w:rsidP="00C76E13">
      <w:pPr>
        <w:spacing w:after="0" w:line="360" w:lineRule="auto"/>
        <w:ind w:firstLine="708"/>
        <w:jc w:val="both"/>
        <w:rPr>
          <w:sz w:val="28"/>
          <w:szCs w:val="28"/>
        </w:rPr>
      </w:pPr>
      <w:r w:rsidRPr="003E1116">
        <w:rPr>
          <w:b/>
          <w:sz w:val="28"/>
          <w:szCs w:val="28"/>
        </w:rPr>
        <w:t>Кабинет</w:t>
      </w:r>
      <w:r w:rsidRPr="003E1116">
        <w:rPr>
          <w:sz w:val="28"/>
          <w:szCs w:val="28"/>
        </w:rPr>
        <w:t xml:space="preserve"> </w:t>
      </w:r>
      <w:r w:rsidR="00D15A83" w:rsidRPr="00D15A83">
        <w:rPr>
          <w:b/>
          <w:sz w:val="28"/>
          <w:szCs w:val="28"/>
        </w:rPr>
        <w:t>генетики и</w:t>
      </w:r>
      <w:r w:rsidR="00D15A83">
        <w:rPr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биоинформатики, 11 класс</w:t>
      </w:r>
      <w:r w:rsidRPr="003E1116">
        <w:rPr>
          <w:b/>
          <w:sz w:val="28"/>
          <w:szCs w:val="28"/>
        </w:rPr>
        <w:t>.</w:t>
      </w:r>
      <w:r w:rsidRPr="003E1116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D15A8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</w:t>
      </w:r>
      <w:r w:rsidRPr="003E1116">
        <w:rPr>
          <w:sz w:val="28"/>
          <w:szCs w:val="28"/>
        </w:rPr>
        <w:t xml:space="preserve">редний балл </w:t>
      </w:r>
      <w:r w:rsidR="00D15A83">
        <w:rPr>
          <w:sz w:val="28"/>
          <w:szCs w:val="28"/>
        </w:rPr>
        <w:t>за задание</w:t>
      </w:r>
      <w:r>
        <w:rPr>
          <w:sz w:val="28"/>
          <w:szCs w:val="28"/>
        </w:rPr>
        <w:t xml:space="preserve"> </w:t>
      </w:r>
      <w:r w:rsidR="00D15A83">
        <w:rPr>
          <w:sz w:val="28"/>
          <w:szCs w:val="28"/>
        </w:rPr>
        <w:t>данной тематики</w:t>
      </w:r>
      <w:r>
        <w:rPr>
          <w:sz w:val="28"/>
          <w:szCs w:val="28"/>
        </w:rPr>
        <w:t xml:space="preserve"> составил </w:t>
      </w:r>
      <w:r w:rsidR="00FE1C7E">
        <w:rPr>
          <w:sz w:val="28"/>
          <w:szCs w:val="28"/>
        </w:rPr>
        <w:t>9</w:t>
      </w:r>
      <w:r>
        <w:rPr>
          <w:sz w:val="28"/>
          <w:szCs w:val="28"/>
        </w:rPr>
        <w:t xml:space="preserve">, в этом году </w:t>
      </w:r>
      <w:r w:rsidR="00FE1C7E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баллов. Лучший результат </w:t>
      </w:r>
      <w:r w:rsidR="00FE1C7E">
        <w:rPr>
          <w:sz w:val="28"/>
          <w:szCs w:val="28"/>
        </w:rPr>
        <w:t>10,5, худший – 1</w:t>
      </w:r>
      <w:r>
        <w:rPr>
          <w:sz w:val="28"/>
          <w:szCs w:val="28"/>
        </w:rPr>
        <w:t xml:space="preserve"> балл</w:t>
      </w:r>
      <w:r w:rsidR="00FE1C7E">
        <w:rPr>
          <w:sz w:val="28"/>
          <w:szCs w:val="28"/>
        </w:rPr>
        <w:t xml:space="preserve">, в 2020 году 15,9 и 0,3 балла соответственно. </w:t>
      </w:r>
      <w:r w:rsidR="00EE4391">
        <w:rPr>
          <w:sz w:val="28"/>
          <w:szCs w:val="28"/>
        </w:rPr>
        <w:lastRenderedPageBreak/>
        <w:t xml:space="preserve">Таким образом, результаты </w:t>
      </w:r>
      <w:r w:rsidR="00FE1C7E">
        <w:rPr>
          <w:sz w:val="28"/>
          <w:szCs w:val="28"/>
        </w:rPr>
        <w:t>ухудшились</w:t>
      </w:r>
      <w:r w:rsidR="00EE4391">
        <w:rPr>
          <w:sz w:val="28"/>
          <w:szCs w:val="28"/>
        </w:rPr>
        <w:t>.</w:t>
      </w:r>
      <w:r w:rsidR="00FE1C7E">
        <w:rPr>
          <w:sz w:val="28"/>
          <w:szCs w:val="28"/>
        </w:rPr>
        <w:t xml:space="preserve"> Одиннадцатиклассники не знают современных методов генетических исследований.</w:t>
      </w:r>
    </w:p>
    <w:p w:rsidR="00E80240" w:rsidRDefault="00E80240" w:rsidP="003E1116">
      <w:pPr>
        <w:spacing w:after="0" w:line="360" w:lineRule="auto"/>
        <w:jc w:val="center"/>
        <w:rPr>
          <w:b/>
          <w:color w:val="auto"/>
          <w:sz w:val="28"/>
          <w:szCs w:val="28"/>
        </w:rPr>
      </w:pPr>
    </w:p>
    <w:p w:rsidR="00144BBE" w:rsidRPr="003E1116" w:rsidRDefault="00792EFC" w:rsidP="003E1116">
      <w:pPr>
        <w:spacing w:after="0"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РЕКОМЕНДАЦИИ </w:t>
      </w:r>
      <w:r w:rsidR="005F64D0" w:rsidRPr="00792EFC">
        <w:rPr>
          <w:b/>
          <w:color w:val="auto"/>
          <w:sz w:val="28"/>
          <w:szCs w:val="28"/>
        </w:rPr>
        <w:t>ЦПМК ПО БИОЛОГИИ</w:t>
      </w:r>
    </w:p>
    <w:p w:rsidR="00144BBE" w:rsidRDefault="00792EFC" w:rsidP="0011237A">
      <w:pPr>
        <w:pStyle w:val="a4"/>
        <w:numPr>
          <w:ilvl w:val="0"/>
          <w:numId w:val="37"/>
        </w:numPr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течение многих лет проверка теоретического тура </w:t>
      </w:r>
      <w:r w:rsidR="004D61F0">
        <w:rPr>
          <w:color w:val="auto"/>
          <w:sz w:val="28"/>
          <w:szCs w:val="28"/>
        </w:rPr>
        <w:t>носит</w:t>
      </w:r>
      <w:r>
        <w:rPr>
          <w:color w:val="auto"/>
          <w:sz w:val="28"/>
          <w:szCs w:val="28"/>
        </w:rPr>
        <w:t xml:space="preserve"> механическ</w:t>
      </w:r>
      <w:r w:rsidR="004D61F0">
        <w:rPr>
          <w:color w:val="auto"/>
          <w:sz w:val="28"/>
          <w:szCs w:val="28"/>
        </w:rPr>
        <w:t>ий</w:t>
      </w:r>
      <w:r>
        <w:rPr>
          <w:color w:val="auto"/>
          <w:sz w:val="28"/>
          <w:szCs w:val="28"/>
        </w:rPr>
        <w:t xml:space="preserve"> </w:t>
      </w:r>
      <w:r w:rsidR="004D61F0">
        <w:rPr>
          <w:color w:val="auto"/>
          <w:sz w:val="28"/>
          <w:szCs w:val="28"/>
        </w:rPr>
        <w:t>характер</w:t>
      </w:r>
      <w:r>
        <w:rPr>
          <w:color w:val="auto"/>
          <w:sz w:val="28"/>
          <w:szCs w:val="28"/>
        </w:rPr>
        <w:t xml:space="preserve">. Учитывая стремление </w:t>
      </w:r>
      <w:r w:rsidR="004D61F0">
        <w:rPr>
          <w:color w:val="auto"/>
          <w:sz w:val="28"/>
          <w:szCs w:val="28"/>
        </w:rPr>
        <w:t>к конфиденциальности</w:t>
      </w:r>
      <w:r>
        <w:rPr>
          <w:color w:val="auto"/>
          <w:sz w:val="28"/>
          <w:szCs w:val="28"/>
        </w:rPr>
        <w:t xml:space="preserve"> информации, явно назрела необходимость </w:t>
      </w:r>
      <w:r w:rsidR="004D61F0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автоматизированной проверк</w:t>
      </w:r>
      <w:r w:rsidR="004D61F0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, например, с использованием резервов региональных центров обработки информации. </w:t>
      </w:r>
    </w:p>
    <w:p w:rsidR="004D61F0" w:rsidRPr="00792EFC" w:rsidRDefault="004D61F0" w:rsidP="0011237A">
      <w:pPr>
        <w:pStyle w:val="a4"/>
        <w:numPr>
          <w:ilvl w:val="0"/>
          <w:numId w:val="37"/>
        </w:numPr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Практика проведения двух туров олимпиады с перерывом в один день очень удачна. Просьба от нее не отказываться.</w:t>
      </w:r>
    </w:p>
    <w:p w:rsidR="004D61F0" w:rsidRDefault="004D61F0" w:rsidP="00792EFC">
      <w:pPr>
        <w:pStyle w:val="a4"/>
        <w:tabs>
          <w:tab w:val="left" w:pos="426"/>
        </w:tabs>
        <w:spacing w:after="0" w:line="360" w:lineRule="auto"/>
        <w:ind w:left="0"/>
        <w:jc w:val="center"/>
        <w:rPr>
          <w:b/>
          <w:color w:val="auto"/>
          <w:sz w:val="28"/>
          <w:szCs w:val="28"/>
        </w:rPr>
      </w:pPr>
    </w:p>
    <w:p w:rsidR="00EF44DD" w:rsidRDefault="00EF44DD" w:rsidP="00792EFC">
      <w:pPr>
        <w:pStyle w:val="a4"/>
        <w:tabs>
          <w:tab w:val="left" w:pos="426"/>
        </w:tabs>
        <w:spacing w:after="0" w:line="360" w:lineRule="auto"/>
        <w:ind w:left="0"/>
        <w:jc w:val="center"/>
        <w:rPr>
          <w:b/>
          <w:color w:val="auto"/>
          <w:sz w:val="28"/>
          <w:szCs w:val="28"/>
        </w:rPr>
      </w:pPr>
      <w:r w:rsidRPr="003E1116">
        <w:rPr>
          <w:b/>
          <w:color w:val="auto"/>
          <w:sz w:val="28"/>
          <w:szCs w:val="28"/>
        </w:rPr>
        <w:t xml:space="preserve">РЕКОМЕНДАЦИИ </w:t>
      </w:r>
      <w:r w:rsidR="00792EFC">
        <w:rPr>
          <w:b/>
          <w:color w:val="auto"/>
          <w:sz w:val="28"/>
          <w:szCs w:val="28"/>
        </w:rPr>
        <w:t xml:space="preserve">РЕГИОНАЛЬНОМУ </w:t>
      </w:r>
      <w:r w:rsidRPr="003E1116">
        <w:rPr>
          <w:b/>
          <w:color w:val="auto"/>
          <w:sz w:val="28"/>
          <w:szCs w:val="28"/>
        </w:rPr>
        <w:t xml:space="preserve">ОРГКОМИТЕТУ </w:t>
      </w:r>
    </w:p>
    <w:p w:rsidR="005F4415" w:rsidRPr="005F4415" w:rsidRDefault="00ED4238" w:rsidP="00B15535">
      <w:pPr>
        <w:pStyle w:val="a4"/>
        <w:numPr>
          <w:ilvl w:val="0"/>
          <w:numId w:val="38"/>
        </w:numPr>
        <w:tabs>
          <w:tab w:val="left" w:pos="0"/>
          <w:tab w:val="left" w:pos="851"/>
        </w:tabs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 w:rsidRPr="00FE1C7E">
        <w:rPr>
          <w:sz w:val="28"/>
          <w:szCs w:val="28"/>
          <w:shd w:val="clear" w:color="auto" w:fill="FFFFFF"/>
        </w:rPr>
        <w:t xml:space="preserve">В связи с тем, что организаторами предусмотрен перерыв в один день между теоретическим и практическим туром РЭВсОШ по биологии, </w:t>
      </w:r>
      <w:r w:rsidRPr="005F4415">
        <w:rPr>
          <w:sz w:val="28"/>
          <w:szCs w:val="28"/>
          <w:shd w:val="clear" w:color="auto" w:fill="FFFFFF"/>
        </w:rPr>
        <w:t xml:space="preserve">целесообразно </w:t>
      </w:r>
      <w:r w:rsidR="00FE1C7E" w:rsidRPr="005F4415">
        <w:rPr>
          <w:sz w:val="28"/>
          <w:szCs w:val="28"/>
          <w:shd w:val="clear" w:color="auto" w:fill="FFFFFF"/>
        </w:rPr>
        <w:t xml:space="preserve">и впредь </w:t>
      </w:r>
      <w:r w:rsidRPr="005F4415">
        <w:rPr>
          <w:sz w:val="28"/>
          <w:szCs w:val="28"/>
          <w:shd w:val="clear" w:color="auto" w:fill="FFFFFF"/>
        </w:rPr>
        <w:t>проводить теоретический тур на местах, в муниципалитетах</w:t>
      </w:r>
      <w:r w:rsidR="005F4415" w:rsidRPr="005F4415">
        <w:rPr>
          <w:sz w:val="28"/>
          <w:szCs w:val="28"/>
          <w:shd w:val="clear" w:color="auto" w:fill="FFFFFF"/>
        </w:rPr>
        <w:t>.</w:t>
      </w:r>
    </w:p>
    <w:p w:rsidR="00C847CC" w:rsidRPr="005F4415" w:rsidRDefault="00ED4238" w:rsidP="00FE1C7E">
      <w:pPr>
        <w:pStyle w:val="a4"/>
        <w:numPr>
          <w:ilvl w:val="0"/>
          <w:numId w:val="38"/>
        </w:numPr>
        <w:tabs>
          <w:tab w:val="left" w:pos="0"/>
          <w:tab w:val="left" w:pos="851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5F4415">
        <w:rPr>
          <w:color w:val="auto"/>
          <w:sz w:val="28"/>
          <w:szCs w:val="28"/>
        </w:rPr>
        <w:t xml:space="preserve">В течение многих лет проверка теоретического тура РЭВсОШ по биологии осуществляется по матрицам, т.е. имеет характер механической работы, не требующей квалификации. </w:t>
      </w:r>
      <w:r w:rsidR="005F4415" w:rsidRPr="005F4415">
        <w:rPr>
          <w:color w:val="auto"/>
          <w:sz w:val="28"/>
          <w:szCs w:val="28"/>
        </w:rPr>
        <w:t xml:space="preserve">Рекомендуется рассмотреть </w:t>
      </w:r>
      <w:r w:rsidRPr="005F4415">
        <w:rPr>
          <w:color w:val="auto"/>
          <w:sz w:val="28"/>
          <w:szCs w:val="28"/>
        </w:rPr>
        <w:t xml:space="preserve">опыт организации автоматизированной проверки теоретического тура. </w:t>
      </w:r>
      <w:r w:rsidR="005F4415" w:rsidRPr="005F4415">
        <w:rPr>
          <w:color w:val="auto"/>
          <w:sz w:val="28"/>
          <w:szCs w:val="28"/>
        </w:rPr>
        <w:t xml:space="preserve"> </w:t>
      </w:r>
    </w:p>
    <w:p w:rsidR="00FE1C7E" w:rsidRDefault="00FE1C7E" w:rsidP="007A09CB">
      <w:pPr>
        <w:spacing w:after="0" w:line="360" w:lineRule="auto"/>
        <w:jc w:val="center"/>
        <w:rPr>
          <w:b/>
          <w:sz w:val="28"/>
          <w:szCs w:val="28"/>
        </w:rPr>
      </w:pPr>
    </w:p>
    <w:p w:rsidR="00A95AF3" w:rsidRDefault="00C847CC" w:rsidP="00194BB4">
      <w:pPr>
        <w:tabs>
          <w:tab w:val="left" w:pos="851"/>
        </w:tabs>
        <w:spacing w:after="0" w:line="360" w:lineRule="auto"/>
        <w:ind w:firstLine="426"/>
        <w:jc w:val="center"/>
        <w:rPr>
          <w:b/>
          <w:sz w:val="28"/>
          <w:szCs w:val="28"/>
        </w:rPr>
      </w:pPr>
      <w:r w:rsidRPr="003E1116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РУКОВОДИТЕЛЯМ МУНИЦИПАЛЬНЫХ КООРДИНАЦИОННЫХ ЦЕНТРОВПО РАБОТЕ С ОДАРЕННЫМИ УЧАЩИМИСЯ</w:t>
      </w:r>
    </w:p>
    <w:p w:rsidR="00FE4FEF" w:rsidRPr="00FE4FEF" w:rsidRDefault="007A09CB" w:rsidP="00FE4FEF">
      <w:pPr>
        <w:pStyle w:val="a4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 как повышение теоретических знаний учащихся требует значительных временных затрат, то пр</w:t>
      </w:r>
      <w:r w:rsidR="00FE4FEF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организации оперативной </w:t>
      </w:r>
      <w:r w:rsidR="00FE4FEF">
        <w:rPr>
          <w:color w:val="auto"/>
          <w:sz w:val="28"/>
          <w:szCs w:val="28"/>
        </w:rPr>
        <w:t>подготовк</w:t>
      </w:r>
      <w:r>
        <w:rPr>
          <w:color w:val="auto"/>
          <w:sz w:val="28"/>
          <w:szCs w:val="28"/>
        </w:rPr>
        <w:t>и</w:t>
      </w:r>
      <w:r w:rsidR="00FE4FEF">
        <w:rPr>
          <w:color w:val="auto"/>
          <w:sz w:val="28"/>
          <w:szCs w:val="28"/>
        </w:rPr>
        <w:t xml:space="preserve"> победителей и призеров МЭВсОШ по биологии к региональному этапу следует сосредоточить внимание </w:t>
      </w:r>
      <w:r>
        <w:rPr>
          <w:color w:val="auto"/>
          <w:sz w:val="28"/>
          <w:szCs w:val="28"/>
        </w:rPr>
        <w:t xml:space="preserve">на практическом туре. </w:t>
      </w:r>
      <w:r w:rsidR="00FE1C7E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ольшинство кабинетов практического тура и заданий в них не меняется из года в год, меняются только объекты. Тексты заданий за много лет проведения РЭ ВсОШ размещены на </w:t>
      </w:r>
      <w:r>
        <w:rPr>
          <w:color w:val="auto"/>
          <w:sz w:val="28"/>
          <w:szCs w:val="28"/>
        </w:rPr>
        <w:lastRenderedPageBreak/>
        <w:t xml:space="preserve">сайтах </w:t>
      </w:r>
      <w:hyperlink r:id="rId8" w:history="1">
        <w:r w:rsidRPr="00194BB4">
          <w:rPr>
            <w:rStyle w:val="ac"/>
            <w:b/>
            <w:sz w:val="28"/>
            <w:szCs w:val="28"/>
          </w:rPr>
          <w:t>www.rosolymp.ru</w:t>
        </w:r>
      </w:hyperlink>
      <w:r>
        <w:rPr>
          <w:rStyle w:val="ac"/>
          <w:b/>
          <w:sz w:val="28"/>
          <w:szCs w:val="28"/>
        </w:rPr>
        <w:t xml:space="preserve">, </w:t>
      </w:r>
      <w:hyperlink r:id="rId9" w:history="1">
        <w:r w:rsidRPr="00FE4FEF">
          <w:rPr>
            <w:rStyle w:val="ac"/>
            <w:b/>
            <w:sz w:val="28"/>
            <w:szCs w:val="28"/>
          </w:rPr>
          <w:t>http://vserosolymp.rudn.ru/</w:t>
        </w:r>
      </w:hyperlink>
      <w:r>
        <w:rPr>
          <w:sz w:val="28"/>
          <w:szCs w:val="28"/>
        </w:rPr>
        <w:t xml:space="preserve"> и доступны для скачивания. Муниципальным координационным центрам целесообразно организовать подготовку учащихся с использованием этой базы заданий под руководством опытных и квалифицированных учителей с использованием современного лабораторного оборудования и техники. </w:t>
      </w:r>
      <w:r w:rsidRPr="007A09CB">
        <w:rPr>
          <w:sz w:val="28"/>
          <w:szCs w:val="28"/>
        </w:rPr>
        <w:t xml:space="preserve"> </w:t>
      </w:r>
    </w:p>
    <w:p w:rsidR="00FE4FEF" w:rsidRPr="00FE1C7E" w:rsidRDefault="007A09CB" w:rsidP="00FE4FEF">
      <w:pPr>
        <w:pStyle w:val="a4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Рекомендуется в полном объеме</w:t>
      </w:r>
      <w:r w:rsidR="00FE4FEF" w:rsidRPr="00194BB4">
        <w:rPr>
          <w:sz w:val="28"/>
          <w:szCs w:val="28"/>
        </w:rPr>
        <w:t xml:space="preserve"> использовать возможности межведомственного взаимодействия. А именно, организовывать подготовку учащихся к </w:t>
      </w:r>
      <w:r w:rsidR="00FE4FEF">
        <w:rPr>
          <w:sz w:val="28"/>
          <w:szCs w:val="28"/>
        </w:rPr>
        <w:t xml:space="preserve">РЭ ВсОШ по </w:t>
      </w:r>
      <w:r w:rsidR="00FE4FEF" w:rsidRPr="00194BB4">
        <w:rPr>
          <w:sz w:val="28"/>
          <w:szCs w:val="28"/>
        </w:rPr>
        <w:t>биологи</w:t>
      </w:r>
      <w:r w:rsidR="00FE4FEF">
        <w:rPr>
          <w:sz w:val="28"/>
          <w:szCs w:val="28"/>
        </w:rPr>
        <w:t>и</w:t>
      </w:r>
      <w:r w:rsidR="00FE4FEF" w:rsidRPr="00194BB4">
        <w:rPr>
          <w:sz w:val="28"/>
          <w:szCs w:val="28"/>
        </w:rPr>
        <w:t xml:space="preserve"> на базе ФГБУН </w:t>
      </w:r>
      <w:r w:rsidR="00FE4FEF" w:rsidRPr="00194BB4">
        <w:rPr>
          <w:color w:val="auto"/>
          <w:sz w:val="28"/>
          <w:szCs w:val="28"/>
          <w:shd w:val="clear" w:color="auto" w:fill="FFFFFF"/>
        </w:rPr>
        <w:t>ФИЦ «Кольский научный центр Российской академии наук»,  </w:t>
      </w:r>
      <w:r w:rsidR="00FE4FEF" w:rsidRPr="00194BB4">
        <w:rPr>
          <w:sz w:val="28"/>
          <w:szCs w:val="28"/>
        </w:rPr>
        <w:t>ФГБОУ ВО «Мурманский арктический государственный университет», ФГБОУ ВО «Мурманский государственный технический университет», регионального образовательного центра по работе с одаренными детьми, детского технопарка «Кванториум», функционирующих на базе ГАУДО МО «МОЦДО «Лапландия».</w:t>
      </w:r>
    </w:p>
    <w:p w:rsidR="00FE1C7E" w:rsidRPr="00194BB4" w:rsidRDefault="00FE1C7E" w:rsidP="00FE1C7E">
      <w:pPr>
        <w:pStyle w:val="a4"/>
        <w:tabs>
          <w:tab w:val="left" w:pos="851"/>
        </w:tabs>
        <w:spacing w:after="0" w:line="360" w:lineRule="auto"/>
        <w:ind w:left="426"/>
        <w:jc w:val="both"/>
        <w:rPr>
          <w:color w:val="auto"/>
          <w:sz w:val="28"/>
          <w:szCs w:val="28"/>
        </w:rPr>
      </w:pPr>
    </w:p>
    <w:p w:rsidR="00FE1C7E" w:rsidRPr="003E1116" w:rsidRDefault="00FE1C7E" w:rsidP="00FE1C7E">
      <w:pPr>
        <w:spacing w:after="0" w:line="360" w:lineRule="auto"/>
        <w:jc w:val="center"/>
        <w:rPr>
          <w:b/>
          <w:sz w:val="28"/>
          <w:szCs w:val="28"/>
        </w:rPr>
      </w:pPr>
      <w:r w:rsidRPr="003E1116">
        <w:rPr>
          <w:b/>
          <w:sz w:val="28"/>
          <w:szCs w:val="28"/>
        </w:rPr>
        <w:t xml:space="preserve">РЕКОМЕНДАЦИИ </w:t>
      </w:r>
      <w:r>
        <w:rPr>
          <w:b/>
          <w:sz w:val="28"/>
          <w:szCs w:val="28"/>
        </w:rPr>
        <w:t>ПЕДАГОГИЧЕСКИМ РАБОТНИКАМ</w:t>
      </w:r>
      <w:r w:rsidRPr="003E1116">
        <w:rPr>
          <w:b/>
          <w:sz w:val="28"/>
          <w:szCs w:val="28"/>
        </w:rPr>
        <w:t xml:space="preserve"> ПО ПОДГОТОВКЕ </w:t>
      </w:r>
      <w:r>
        <w:rPr>
          <w:b/>
          <w:sz w:val="28"/>
          <w:szCs w:val="28"/>
        </w:rPr>
        <w:t xml:space="preserve">ОДАРЕННЫХ </w:t>
      </w:r>
      <w:r w:rsidRPr="003E1116">
        <w:rPr>
          <w:b/>
          <w:sz w:val="28"/>
          <w:szCs w:val="28"/>
        </w:rPr>
        <w:t>УЧАЩИХСЯ К ОЛИМПИАДЕ</w:t>
      </w:r>
      <w:r>
        <w:rPr>
          <w:b/>
          <w:sz w:val="28"/>
          <w:szCs w:val="28"/>
        </w:rPr>
        <w:t xml:space="preserve"> ПО БИОЛОГИИ</w:t>
      </w:r>
    </w:p>
    <w:p w:rsidR="00FE1C7E" w:rsidRPr="003E1116" w:rsidRDefault="00FE1C7E" w:rsidP="00FE1C7E">
      <w:pPr>
        <w:spacing w:after="0" w:line="360" w:lineRule="auto"/>
        <w:jc w:val="center"/>
        <w:rPr>
          <w:b/>
          <w:i/>
          <w:sz w:val="28"/>
          <w:szCs w:val="28"/>
        </w:rPr>
      </w:pPr>
    </w:p>
    <w:p w:rsidR="00FE1C7E" w:rsidRDefault="00FE1C7E" w:rsidP="00FE1C7E">
      <w:pPr>
        <w:pStyle w:val="a4"/>
        <w:numPr>
          <w:ilvl w:val="0"/>
          <w:numId w:val="35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 xml:space="preserve">Обеспечить углубленное изучение </w:t>
      </w:r>
      <w:r>
        <w:rPr>
          <w:sz w:val="28"/>
          <w:szCs w:val="28"/>
        </w:rPr>
        <w:t>учащимися:</w:t>
      </w:r>
    </w:p>
    <w:p w:rsidR="00FE1C7E" w:rsidRPr="00194BB4" w:rsidRDefault="00FE1C7E" w:rsidP="00FE1C7E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after="0" w:line="360" w:lineRule="auto"/>
        <w:ind w:left="0" w:firstLine="1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современных новейших достижений в области биологии и медицины;</w:t>
      </w:r>
    </w:p>
    <w:p w:rsidR="00FE1C7E" w:rsidRPr="00194BB4" w:rsidRDefault="00FE1C7E" w:rsidP="00FE1C7E">
      <w:pPr>
        <w:pStyle w:val="a4"/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11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методологии естественнонаучного познания</w:t>
      </w:r>
      <w:r>
        <w:rPr>
          <w:sz w:val="28"/>
          <w:szCs w:val="28"/>
        </w:rPr>
        <w:t>;</w:t>
      </w:r>
    </w:p>
    <w:p w:rsidR="00FE1C7E" w:rsidRPr="005D0F9D" w:rsidRDefault="00FE1C7E" w:rsidP="00FE1C7E">
      <w:pPr>
        <w:pStyle w:val="a4"/>
        <w:numPr>
          <w:ilvl w:val="0"/>
          <w:numId w:val="42"/>
        </w:numPr>
        <w:tabs>
          <w:tab w:val="left" w:pos="709"/>
        </w:tabs>
        <w:spacing w:after="0" w:line="360" w:lineRule="auto"/>
        <w:ind w:left="0" w:firstLine="11"/>
        <w:jc w:val="both"/>
        <w:rPr>
          <w:sz w:val="28"/>
          <w:szCs w:val="28"/>
        </w:rPr>
      </w:pPr>
      <w:r w:rsidRPr="005D0F9D">
        <w:rPr>
          <w:sz w:val="28"/>
          <w:szCs w:val="28"/>
        </w:rPr>
        <w:t xml:space="preserve">методики биологических исследований. </w:t>
      </w:r>
    </w:p>
    <w:p w:rsidR="00FE1C7E" w:rsidRDefault="00FE1C7E" w:rsidP="00FE1C7E">
      <w:pPr>
        <w:pStyle w:val="a4"/>
        <w:numPr>
          <w:ilvl w:val="0"/>
          <w:numId w:val="35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формирование у учащихся:</w:t>
      </w:r>
    </w:p>
    <w:p w:rsidR="00FE1C7E" w:rsidRPr="00FE4FEF" w:rsidRDefault="00FE1C7E" w:rsidP="00FE1C7E">
      <w:pPr>
        <w:pStyle w:val="a4"/>
        <w:numPr>
          <w:ilvl w:val="0"/>
          <w:numId w:val="43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FE4FEF">
        <w:rPr>
          <w:sz w:val="28"/>
          <w:szCs w:val="28"/>
        </w:rPr>
        <w:t>техник</w:t>
      </w:r>
      <w:r>
        <w:rPr>
          <w:sz w:val="28"/>
          <w:szCs w:val="28"/>
        </w:rPr>
        <w:t>и</w:t>
      </w:r>
      <w:r w:rsidRPr="00FE4FEF">
        <w:rPr>
          <w:sz w:val="28"/>
          <w:szCs w:val="28"/>
        </w:rPr>
        <w:t xml:space="preserve"> биологического рисунка</w:t>
      </w:r>
      <w:r>
        <w:rPr>
          <w:sz w:val="28"/>
          <w:szCs w:val="28"/>
        </w:rPr>
        <w:t>;</w:t>
      </w:r>
    </w:p>
    <w:p w:rsidR="00FE1C7E" w:rsidRPr="00FE4FEF" w:rsidRDefault="00FE1C7E" w:rsidP="00FE1C7E">
      <w:pPr>
        <w:pStyle w:val="a4"/>
        <w:numPr>
          <w:ilvl w:val="0"/>
          <w:numId w:val="43"/>
        </w:numPr>
        <w:tabs>
          <w:tab w:val="left" w:pos="709"/>
          <w:tab w:val="left" w:pos="851"/>
        </w:tabs>
        <w:spacing w:after="0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умений </w:t>
      </w:r>
      <w:r w:rsidRPr="00FE4FEF">
        <w:rPr>
          <w:sz w:val="28"/>
          <w:szCs w:val="28"/>
        </w:rPr>
        <w:t>распознава</w:t>
      </w:r>
      <w:r>
        <w:rPr>
          <w:sz w:val="28"/>
          <w:szCs w:val="28"/>
        </w:rPr>
        <w:t>ть</w:t>
      </w:r>
      <w:r w:rsidRPr="00FE4FEF">
        <w:rPr>
          <w:sz w:val="28"/>
          <w:szCs w:val="28"/>
        </w:rPr>
        <w:t xml:space="preserve"> биологически</w:t>
      </w:r>
      <w:r>
        <w:rPr>
          <w:sz w:val="28"/>
          <w:szCs w:val="28"/>
        </w:rPr>
        <w:t>е</w:t>
      </w:r>
      <w:r w:rsidRPr="00FE4FE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FE4FEF">
        <w:rPr>
          <w:sz w:val="28"/>
          <w:szCs w:val="28"/>
        </w:rPr>
        <w:t>, процесс</w:t>
      </w:r>
      <w:r>
        <w:rPr>
          <w:sz w:val="28"/>
          <w:szCs w:val="28"/>
        </w:rPr>
        <w:t>ы</w:t>
      </w:r>
      <w:r w:rsidRPr="00FE4FEF">
        <w:rPr>
          <w:sz w:val="28"/>
          <w:szCs w:val="28"/>
        </w:rPr>
        <w:t xml:space="preserve"> и явлени</w:t>
      </w:r>
      <w:r>
        <w:rPr>
          <w:sz w:val="28"/>
          <w:szCs w:val="28"/>
        </w:rPr>
        <w:t>я</w:t>
      </w:r>
      <w:r w:rsidRPr="00FE4FEF">
        <w:rPr>
          <w:sz w:val="28"/>
          <w:szCs w:val="28"/>
        </w:rPr>
        <w:t xml:space="preserve"> по рисункам, схемам, графикам, муляжам, таксидермическим препаратам</w:t>
      </w:r>
      <w:r>
        <w:rPr>
          <w:sz w:val="28"/>
          <w:szCs w:val="28"/>
        </w:rPr>
        <w:t>;</w:t>
      </w:r>
    </w:p>
    <w:p w:rsidR="00FE1C7E" w:rsidRPr="00194BB4" w:rsidRDefault="00FE1C7E" w:rsidP="00FE1C7E">
      <w:pPr>
        <w:pStyle w:val="a4"/>
        <w:numPr>
          <w:ilvl w:val="0"/>
          <w:numId w:val="43"/>
        </w:numPr>
        <w:spacing w:after="0" w:line="360" w:lineRule="auto"/>
        <w:ind w:left="709" w:hanging="709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аналитически</w:t>
      </w:r>
      <w:r>
        <w:rPr>
          <w:sz w:val="28"/>
          <w:szCs w:val="28"/>
        </w:rPr>
        <w:t>х</w:t>
      </w:r>
      <w:r w:rsidRPr="00194BB4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194BB4">
        <w:rPr>
          <w:sz w:val="28"/>
          <w:szCs w:val="28"/>
        </w:rPr>
        <w:t xml:space="preserve">: анализ, синтез, сравнение, классификация, обобщение, установление причинно-следственных связей, прогнозирование, моделирование и др. Для этого объяснять сущность и содержание каждого умения, демонстрировать приемы его выполнения, </w:t>
      </w:r>
      <w:r w:rsidRPr="00194BB4">
        <w:rPr>
          <w:sz w:val="28"/>
          <w:szCs w:val="28"/>
        </w:rPr>
        <w:lastRenderedPageBreak/>
        <w:t>далее применять и закреплять умение с использованием биологического материала, и далее  учить применять данное умение в новой, незнакомой ситуации.</w:t>
      </w:r>
    </w:p>
    <w:p w:rsidR="00FE1C7E" w:rsidRDefault="00FE1C7E" w:rsidP="00FE1C7E">
      <w:pPr>
        <w:pStyle w:val="a4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Развивать творческие способности. Для этого предлагать учащимся творческие задания и задачи, требующие нетрадиционных решений и синтеза знаний из различных областей наук (не только естественных).</w:t>
      </w:r>
    </w:p>
    <w:p w:rsidR="00FE1C7E" w:rsidRPr="00194BB4" w:rsidRDefault="00FE1C7E" w:rsidP="00FE1C7E">
      <w:pPr>
        <w:pStyle w:val="a4"/>
        <w:numPr>
          <w:ilvl w:val="0"/>
          <w:numId w:val="35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>Усилить практическую направленность биологической подготовки, использовать практикориентированные биологические задачи, задания на применение биологических знаний в практических ситуациях.</w:t>
      </w:r>
    </w:p>
    <w:p w:rsidR="00FE1C7E" w:rsidRDefault="00FE1C7E" w:rsidP="00FE1C7E">
      <w:pPr>
        <w:pStyle w:val="a4"/>
        <w:numPr>
          <w:ilvl w:val="0"/>
          <w:numId w:val="35"/>
        </w:numPr>
        <w:spacing w:after="0" w:line="360" w:lineRule="auto"/>
        <w:ind w:left="0" w:firstLine="360"/>
        <w:jc w:val="both"/>
        <w:rPr>
          <w:sz w:val="28"/>
          <w:szCs w:val="28"/>
        </w:rPr>
      </w:pPr>
      <w:r w:rsidRPr="00194BB4">
        <w:rPr>
          <w:sz w:val="28"/>
          <w:szCs w:val="28"/>
        </w:rPr>
        <w:t xml:space="preserve">Использовать при подготовке качественное современное оборудование (микроскопы, </w:t>
      </w:r>
      <w:r>
        <w:rPr>
          <w:sz w:val="28"/>
          <w:szCs w:val="28"/>
        </w:rPr>
        <w:t>стереомикроскопы,</w:t>
      </w:r>
      <w:r w:rsidRPr="00194BB4">
        <w:rPr>
          <w:sz w:val="28"/>
          <w:szCs w:val="28"/>
        </w:rPr>
        <w:t xml:space="preserve"> микропрепараты, раздаточные материалы, муляжи, коллекции, гербарии и т.п.).</w:t>
      </w:r>
    </w:p>
    <w:p w:rsidR="00FE1C7E" w:rsidRPr="00194BB4" w:rsidRDefault="00FE1C7E" w:rsidP="00FE1C7E">
      <w:pPr>
        <w:pStyle w:val="a4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360"/>
        <w:jc w:val="both"/>
        <w:rPr>
          <w:b/>
          <w:sz w:val="28"/>
          <w:szCs w:val="28"/>
        </w:rPr>
      </w:pPr>
      <w:r w:rsidRPr="00194BB4">
        <w:rPr>
          <w:sz w:val="28"/>
          <w:szCs w:val="28"/>
        </w:rPr>
        <w:t xml:space="preserve">При подготовке к олимпиаде также целесообразно использовать материалы </w:t>
      </w:r>
      <w:r w:rsidRPr="00194BB4">
        <w:rPr>
          <w:snapToGrid w:val="0"/>
          <w:sz w:val="28"/>
          <w:szCs w:val="28"/>
        </w:rPr>
        <w:t>Международной биологической олимпиады</w:t>
      </w:r>
      <w:r w:rsidRPr="00194BB4">
        <w:rPr>
          <w:sz w:val="28"/>
          <w:szCs w:val="28"/>
        </w:rPr>
        <w:t xml:space="preserve"> (</w:t>
      </w:r>
      <w:hyperlink r:id="rId10" w:history="1">
        <w:r w:rsidRPr="00194BB4">
          <w:rPr>
            <w:rStyle w:val="ac"/>
            <w:b/>
            <w:sz w:val="28"/>
            <w:szCs w:val="28"/>
          </w:rPr>
          <w:t>www.ibo-info.org</w:t>
        </w:r>
      </w:hyperlink>
      <w:r w:rsidRPr="00194BB4">
        <w:rPr>
          <w:b/>
          <w:sz w:val="28"/>
          <w:szCs w:val="28"/>
        </w:rPr>
        <w:t>)</w:t>
      </w:r>
      <w:r w:rsidRPr="00194BB4">
        <w:rPr>
          <w:sz w:val="28"/>
          <w:szCs w:val="28"/>
        </w:rPr>
        <w:t xml:space="preserve">, а также Всероссийской биологической олимпиады </w:t>
      </w:r>
      <w:r w:rsidRPr="00194BB4">
        <w:rPr>
          <w:b/>
          <w:sz w:val="28"/>
          <w:szCs w:val="28"/>
        </w:rPr>
        <w:t>(</w:t>
      </w:r>
      <w:hyperlink r:id="rId11" w:history="1">
        <w:r w:rsidRPr="00194BB4">
          <w:rPr>
            <w:rStyle w:val="ac"/>
            <w:b/>
            <w:sz w:val="28"/>
            <w:szCs w:val="28"/>
          </w:rPr>
          <w:t>www.rosolymp.ru</w:t>
        </w:r>
      </w:hyperlink>
      <w:r>
        <w:rPr>
          <w:rStyle w:val="ac"/>
          <w:b/>
          <w:sz w:val="28"/>
          <w:szCs w:val="28"/>
        </w:rPr>
        <w:t xml:space="preserve">, </w:t>
      </w:r>
      <w:hyperlink r:id="rId12" w:history="1">
        <w:r w:rsidRPr="00FE4FEF">
          <w:rPr>
            <w:rStyle w:val="ac"/>
            <w:b/>
            <w:sz w:val="28"/>
            <w:szCs w:val="28"/>
          </w:rPr>
          <w:t>http://vserosolymp.rudn.ru/</w:t>
        </w:r>
      </w:hyperlink>
      <w:r w:rsidRPr="00194BB4">
        <w:rPr>
          <w:b/>
          <w:sz w:val="28"/>
          <w:szCs w:val="28"/>
        </w:rPr>
        <w:t>).</w:t>
      </w:r>
    </w:p>
    <w:p w:rsidR="00FE1C7E" w:rsidRPr="00194BB4" w:rsidRDefault="00FE1C7E" w:rsidP="00FE1C7E">
      <w:pPr>
        <w:pStyle w:val="a4"/>
        <w:numPr>
          <w:ilvl w:val="0"/>
          <w:numId w:val="35"/>
        </w:numPr>
        <w:tabs>
          <w:tab w:val="left" w:pos="851"/>
        </w:tabs>
        <w:spacing w:after="0" w:line="360" w:lineRule="auto"/>
        <w:ind w:left="0" w:firstLine="360"/>
        <w:jc w:val="both"/>
        <w:rPr>
          <w:color w:val="auto"/>
          <w:sz w:val="28"/>
          <w:szCs w:val="28"/>
        </w:rPr>
      </w:pPr>
      <w:r w:rsidRPr="00194BB4">
        <w:rPr>
          <w:sz w:val="28"/>
          <w:szCs w:val="28"/>
        </w:rPr>
        <w:t xml:space="preserve">Эффективно использовать возможности межведомственного взаимодействия. А именно, организовывать подготовку учащихся к биологической олимпиаде и/или углубленное изучение отдельных сложных тем на базе ФГБУН </w:t>
      </w:r>
      <w:r w:rsidRPr="00194BB4">
        <w:rPr>
          <w:color w:val="auto"/>
          <w:sz w:val="28"/>
          <w:szCs w:val="28"/>
          <w:shd w:val="clear" w:color="auto" w:fill="FFFFFF"/>
        </w:rPr>
        <w:t>ФИЦ «Кольский научный центр Российской академии наук»,  </w:t>
      </w:r>
      <w:r w:rsidRPr="00194BB4">
        <w:rPr>
          <w:sz w:val="28"/>
          <w:szCs w:val="28"/>
        </w:rPr>
        <w:t>ФГБОУ ВО «Мурманский арктический государственный университет», ФГБОУ ВО «Мурманский государственный технический университет», муниципальных координационных центров по работе с одаренными детьми, регионального образовательного центра по работе с одаренными детьми, детского технопарка «Кванториум», функционирующих на базе ГАУДО МО «МОЦДО «Лапландия».</w:t>
      </w:r>
    </w:p>
    <w:p w:rsidR="00FE1C7E" w:rsidRDefault="00FE1C7E" w:rsidP="00FE1C7E">
      <w:pPr>
        <w:tabs>
          <w:tab w:val="left" w:pos="851"/>
        </w:tabs>
        <w:spacing w:after="0" w:line="360" w:lineRule="auto"/>
        <w:ind w:firstLine="426"/>
        <w:jc w:val="center"/>
        <w:rPr>
          <w:b/>
          <w:sz w:val="28"/>
          <w:szCs w:val="28"/>
        </w:rPr>
      </w:pPr>
    </w:p>
    <w:p w:rsidR="00FE1C7E" w:rsidRDefault="00144BBE" w:rsidP="003E1116">
      <w:pPr>
        <w:spacing w:after="0" w:line="360" w:lineRule="auto"/>
        <w:jc w:val="right"/>
        <w:rPr>
          <w:sz w:val="28"/>
          <w:szCs w:val="28"/>
        </w:rPr>
      </w:pPr>
      <w:r w:rsidRPr="003E1116">
        <w:rPr>
          <w:sz w:val="28"/>
          <w:szCs w:val="28"/>
        </w:rPr>
        <w:t xml:space="preserve">Председатель жюри </w:t>
      </w:r>
      <w:r w:rsidR="00FE1C7E">
        <w:rPr>
          <w:sz w:val="28"/>
          <w:szCs w:val="28"/>
        </w:rPr>
        <w:t>РЭВсОШ по биологии</w:t>
      </w:r>
    </w:p>
    <w:p w:rsidR="0004051A" w:rsidRPr="003E1116" w:rsidRDefault="00144BBE" w:rsidP="003E1116">
      <w:pPr>
        <w:spacing w:after="0" w:line="360" w:lineRule="auto"/>
        <w:jc w:val="right"/>
        <w:rPr>
          <w:sz w:val="28"/>
          <w:szCs w:val="28"/>
        </w:rPr>
      </w:pPr>
      <w:r w:rsidRPr="003E1116">
        <w:rPr>
          <w:sz w:val="28"/>
          <w:szCs w:val="28"/>
        </w:rPr>
        <w:t xml:space="preserve">И.А. Петрова, </w:t>
      </w:r>
    </w:p>
    <w:p w:rsidR="00A33200" w:rsidRPr="003E1116" w:rsidRDefault="003E1116" w:rsidP="005F4415">
      <w:pPr>
        <w:spacing w:after="0" w:line="360" w:lineRule="auto"/>
        <w:jc w:val="right"/>
        <w:rPr>
          <w:sz w:val="28"/>
          <w:szCs w:val="28"/>
        </w:rPr>
      </w:pPr>
      <w:r w:rsidRPr="003E1116">
        <w:rPr>
          <w:sz w:val="28"/>
          <w:szCs w:val="28"/>
        </w:rPr>
        <w:t>доцент</w:t>
      </w:r>
      <w:r w:rsidR="0004051A" w:rsidRPr="003E1116">
        <w:rPr>
          <w:sz w:val="28"/>
          <w:szCs w:val="28"/>
        </w:rPr>
        <w:t xml:space="preserve"> </w:t>
      </w:r>
      <w:r w:rsidR="00144BBE" w:rsidRPr="003E1116">
        <w:rPr>
          <w:sz w:val="28"/>
          <w:szCs w:val="28"/>
        </w:rPr>
        <w:t>ГАУДПО</w:t>
      </w:r>
      <w:r w:rsidRPr="003E1116">
        <w:rPr>
          <w:sz w:val="28"/>
          <w:szCs w:val="28"/>
        </w:rPr>
        <w:t xml:space="preserve"> </w:t>
      </w:r>
      <w:r w:rsidR="00144BBE" w:rsidRPr="003E1116">
        <w:rPr>
          <w:sz w:val="28"/>
          <w:szCs w:val="28"/>
        </w:rPr>
        <w:t>МО «ИРО», к.п.н.</w:t>
      </w:r>
      <w:bookmarkStart w:id="0" w:name="_GoBack"/>
      <w:bookmarkEnd w:id="0"/>
    </w:p>
    <w:sectPr w:rsidR="00A33200" w:rsidRPr="003E1116" w:rsidSect="00A269DC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4C" w:rsidRDefault="00946F4C" w:rsidP="008A79ED">
      <w:pPr>
        <w:spacing w:after="0" w:line="240" w:lineRule="auto"/>
      </w:pPr>
      <w:r>
        <w:separator/>
      </w:r>
    </w:p>
  </w:endnote>
  <w:endnote w:type="continuationSeparator" w:id="0">
    <w:p w:rsidR="00946F4C" w:rsidRDefault="00946F4C" w:rsidP="008A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6485"/>
      <w:docPartObj>
        <w:docPartGallery w:val="Page Numbers (Bottom of Page)"/>
        <w:docPartUnique/>
      </w:docPartObj>
    </w:sdtPr>
    <w:sdtEndPr/>
    <w:sdtContent>
      <w:p w:rsidR="00E57759" w:rsidRDefault="00E577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4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57759" w:rsidRDefault="00E57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4C" w:rsidRDefault="00946F4C" w:rsidP="008A79ED">
      <w:pPr>
        <w:spacing w:after="0" w:line="240" w:lineRule="auto"/>
      </w:pPr>
      <w:r>
        <w:separator/>
      </w:r>
    </w:p>
  </w:footnote>
  <w:footnote w:type="continuationSeparator" w:id="0">
    <w:p w:rsidR="00946F4C" w:rsidRDefault="00946F4C" w:rsidP="008A79ED">
      <w:pPr>
        <w:spacing w:after="0" w:line="240" w:lineRule="auto"/>
      </w:pPr>
      <w:r>
        <w:continuationSeparator/>
      </w:r>
    </w:p>
  </w:footnote>
  <w:footnote w:id="1">
    <w:p w:rsidR="00FA4908" w:rsidRPr="00D95D96" w:rsidRDefault="00FA4908" w:rsidP="00FA4908">
      <w:pPr>
        <w:pStyle w:val="a9"/>
        <w:rPr>
          <w:i/>
        </w:rPr>
      </w:pPr>
      <w:r w:rsidRPr="00C26213">
        <w:rPr>
          <w:rStyle w:val="ab"/>
        </w:rPr>
        <w:sym w:font="Symbol" w:char="F02A"/>
      </w:r>
      <w:r>
        <w:t xml:space="preserve"> </w:t>
      </w:r>
      <w:r w:rsidRPr="00D95D96">
        <w:rPr>
          <w:i/>
        </w:rPr>
        <w:t>Приведены номера заданий из текстов 10 – 11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9A4"/>
    <w:multiLevelType w:val="hybridMultilevel"/>
    <w:tmpl w:val="08B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BB5"/>
    <w:multiLevelType w:val="multilevel"/>
    <w:tmpl w:val="BCF0F374"/>
    <w:styleLink w:val="2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6B0"/>
    <w:multiLevelType w:val="hybridMultilevel"/>
    <w:tmpl w:val="89F2A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60125"/>
    <w:multiLevelType w:val="multilevel"/>
    <w:tmpl w:val="72D8316A"/>
    <w:styleLink w:val="19"/>
    <w:lvl w:ilvl="0">
      <w:start w:val="25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6E23046"/>
    <w:multiLevelType w:val="multilevel"/>
    <w:tmpl w:val="2012A972"/>
    <w:styleLink w:val="24"/>
    <w:lvl w:ilvl="0">
      <w:start w:val="1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41F4B"/>
    <w:multiLevelType w:val="hybridMultilevel"/>
    <w:tmpl w:val="8B7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3AFE"/>
    <w:multiLevelType w:val="multilevel"/>
    <w:tmpl w:val="BD8C30A4"/>
    <w:styleLink w:val="23"/>
    <w:lvl w:ilvl="0">
      <w:start w:val="1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8569EF"/>
    <w:multiLevelType w:val="hybridMultilevel"/>
    <w:tmpl w:val="A50071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DD5094"/>
    <w:multiLevelType w:val="hybridMultilevel"/>
    <w:tmpl w:val="9DAA2F50"/>
    <w:lvl w:ilvl="0" w:tplc="83DAB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F81592"/>
    <w:multiLevelType w:val="multilevel"/>
    <w:tmpl w:val="A5BCC4B6"/>
    <w:styleLink w:val="20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2B93"/>
    <w:multiLevelType w:val="multilevel"/>
    <w:tmpl w:val="6332EC0A"/>
    <w:styleLink w:val="5"/>
    <w:lvl w:ilvl="0">
      <w:start w:val="3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F042E4"/>
    <w:multiLevelType w:val="hybridMultilevel"/>
    <w:tmpl w:val="26F8423E"/>
    <w:lvl w:ilvl="0" w:tplc="B65093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636E0"/>
    <w:multiLevelType w:val="multilevel"/>
    <w:tmpl w:val="E8D85B5E"/>
    <w:styleLink w:val="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7E1"/>
    <w:multiLevelType w:val="multilevel"/>
    <w:tmpl w:val="97F6313C"/>
    <w:styleLink w:val="17"/>
    <w:lvl w:ilvl="0">
      <w:start w:val="1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E434B"/>
    <w:multiLevelType w:val="multilevel"/>
    <w:tmpl w:val="A0A2E498"/>
    <w:styleLink w:val="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B4EAE"/>
    <w:multiLevelType w:val="multilevel"/>
    <w:tmpl w:val="0A3846E0"/>
    <w:styleLink w:val="27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01F0B"/>
    <w:multiLevelType w:val="multilevel"/>
    <w:tmpl w:val="0419001D"/>
    <w:styleLink w:val="2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811330"/>
    <w:multiLevelType w:val="multilevel"/>
    <w:tmpl w:val="23446AB8"/>
    <w:styleLink w:val="15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E86E93"/>
    <w:multiLevelType w:val="multilevel"/>
    <w:tmpl w:val="E6F27ADA"/>
    <w:styleLink w:val="31"/>
    <w:lvl w:ilvl="0">
      <w:start w:val="7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4301E0"/>
    <w:multiLevelType w:val="multilevel"/>
    <w:tmpl w:val="0419001F"/>
    <w:styleLink w:val="6"/>
    <w:lvl w:ilvl="0">
      <w:start w:val="4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4F6E1A"/>
    <w:multiLevelType w:val="hybridMultilevel"/>
    <w:tmpl w:val="CDC80B4C"/>
    <w:lvl w:ilvl="0" w:tplc="DB74B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26F89"/>
    <w:multiLevelType w:val="multilevel"/>
    <w:tmpl w:val="09BCE1C4"/>
    <w:styleLink w:val="16"/>
    <w:lvl w:ilvl="0">
      <w:start w:val="1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37F66"/>
    <w:multiLevelType w:val="multilevel"/>
    <w:tmpl w:val="0AF4A9B4"/>
    <w:styleLink w:val="30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A044AB"/>
    <w:multiLevelType w:val="multilevel"/>
    <w:tmpl w:val="AD424734"/>
    <w:styleLink w:val="3"/>
    <w:lvl w:ilvl="0">
      <w:start w:val="2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AF34D3"/>
    <w:multiLevelType w:val="multilevel"/>
    <w:tmpl w:val="05DAF526"/>
    <w:styleLink w:val="9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75F"/>
    <w:multiLevelType w:val="hybridMultilevel"/>
    <w:tmpl w:val="B854E444"/>
    <w:lvl w:ilvl="0" w:tplc="9EB89C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5108F"/>
    <w:multiLevelType w:val="multilevel"/>
    <w:tmpl w:val="DFD6BB56"/>
    <w:styleLink w:val="32"/>
    <w:lvl w:ilvl="0">
      <w:start w:val="1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1F7F06"/>
    <w:multiLevelType w:val="multilevel"/>
    <w:tmpl w:val="25A22A24"/>
    <w:styleLink w:val="13"/>
    <w:lvl w:ilvl="0">
      <w:start w:val="4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65D7B"/>
    <w:multiLevelType w:val="multilevel"/>
    <w:tmpl w:val="BD7251D4"/>
    <w:styleLink w:val="12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F2E3E"/>
    <w:multiLevelType w:val="hybridMultilevel"/>
    <w:tmpl w:val="C03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9442C"/>
    <w:multiLevelType w:val="hybridMultilevel"/>
    <w:tmpl w:val="72D26C54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1" w15:restartNumberingAfterBreak="0">
    <w:nsid w:val="4FAA6044"/>
    <w:multiLevelType w:val="multilevel"/>
    <w:tmpl w:val="0419001D"/>
    <w:styleLink w:val="4"/>
    <w:lvl w:ilvl="0">
      <w:start w:val="3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147EA8"/>
    <w:multiLevelType w:val="multilevel"/>
    <w:tmpl w:val="67DA8AFE"/>
    <w:styleLink w:val="28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1026C"/>
    <w:multiLevelType w:val="multilevel"/>
    <w:tmpl w:val="AFA280E0"/>
    <w:styleLink w:val="21"/>
    <w:lvl w:ilvl="0">
      <w:start w:val="4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8E6290"/>
    <w:multiLevelType w:val="multilevel"/>
    <w:tmpl w:val="7B18DD0C"/>
    <w:styleLink w:val="33"/>
    <w:lvl w:ilvl="0">
      <w:start w:val="2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090250"/>
    <w:multiLevelType w:val="multilevel"/>
    <w:tmpl w:val="D3FC19EA"/>
    <w:styleLink w:val="7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B36BB2"/>
    <w:multiLevelType w:val="hybridMultilevel"/>
    <w:tmpl w:val="CF64ED92"/>
    <w:lvl w:ilvl="0" w:tplc="15FEF6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3F3C"/>
    <w:multiLevelType w:val="multilevel"/>
    <w:tmpl w:val="33687F52"/>
    <w:styleLink w:val="18"/>
    <w:lvl w:ilvl="0">
      <w:start w:val="13"/>
      <w:numFmt w:val="decimal"/>
      <w:lvlText w:val="%1."/>
      <w:lvlJc w:val="left"/>
      <w:pPr>
        <w:ind w:left="656" w:hanging="360"/>
      </w:pPr>
    </w:lvl>
    <w:lvl w:ilvl="1">
      <w:start w:val="1"/>
      <w:numFmt w:val="lowerLetter"/>
      <w:lvlText w:val="%2."/>
      <w:lvlJc w:val="left"/>
      <w:pPr>
        <w:ind w:left="1376" w:hanging="360"/>
      </w:pPr>
    </w:lvl>
    <w:lvl w:ilvl="2">
      <w:start w:val="1"/>
      <w:numFmt w:val="lowerRoman"/>
      <w:lvlText w:val="%3."/>
      <w:lvlJc w:val="right"/>
      <w:pPr>
        <w:ind w:left="2096" w:hanging="180"/>
      </w:pPr>
    </w:lvl>
    <w:lvl w:ilvl="3">
      <w:start w:val="1"/>
      <w:numFmt w:val="decimal"/>
      <w:lvlText w:val="%4."/>
      <w:lvlJc w:val="left"/>
      <w:pPr>
        <w:ind w:left="2816" w:hanging="360"/>
      </w:pPr>
    </w:lvl>
    <w:lvl w:ilvl="4">
      <w:start w:val="1"/>
      <w:numFmt w:val="lowerLetter"/>
      <w:lvlText w:val="%5."/>
      <w:lvlJc w:val="left"/>
      <w:pPr>
        <w:ind w:left="3536" w:hanging="360"/>
      </w:pPr>
    </w:lvl>
    <w:lvl w:ilvl="5">
      <w:start w:val="1"/>
      <w:numFmt w:val="lowerRoman"/>
      <w:lvlText w:val="%6."/>
      <w:lvlJc w:val="right"/>
      <w:pPr>
        <w:ind w:left="4256" w:hanging="180"/>
      </w:pPr>
    </w:lvl>
    <w:lvl w:ilvl="6">
      <w:start w:val="1"/>
      <w:numFmt w:val="decimal"/>
      <w:lvlText w:val="%7."/>
      <w:lvlJc w:val="left"/>
      <w:pPr>
        <w:ind w:left="4976" w:hanging="360"/>
      </w:pPr>
    </w:lvl>
    <w:lvl w:ilvl="7">
      <w:start w:val="1"/>
      <w:numFmt w:val="lowerLetter"/>
      <w:lvlText w:val="%8."/>
      <w:lvlJc w:val="left"/>
      <w:pPr>
        <w:ind w:left="5696" w:hanging="360"/>
      </w:pPr>
    </w:lvl>
    <w:lvl w:ilvl="8">
      <w:start w:val="1"/>
      <w:numFmt w:val="lowerRoman"/>
      <w:lvlText w:val="%9."/>
      <w:lvlJc w:val="right"/>
      <w:pPr>
        <w:ind w:left="6416" w:hanging="180"/>
      </w:pPr>
    </w:lvl>
  </w:abstractNum>
  <w:abstractNum w:abstractNumId="38" w15:restartNumberingAfterBreak="0">
    <w:nsid w:val="6ABB5DCC"/>
    <w:multiLevelType w:val="hybridMultilevel"/>
    <w:tmpl w:val="3F06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9015C"/>
    <w:multiLevelType w:val="multilevel"/>
    <w:tmpl w:val="5EB26D0E"/>
    <w:styleLink w:val="10"/>
    <w:lvl w:ilvl="0">
      <w:start w:val="13"/>
      <w:numFmt w:val="decimal"/>
      <w:lvlText w:val="%1."/>
      <w:lvlJc w:val="left"/>
      <w:pPr>
        <w:ind w:left="656" w:hanging="360"/>
      </w:pPr>
    </w:lvl>
    <w:lvl w:ilvl="1">
      <w:start w:val="1"/>
      <w:numFmt w:val="lowerLetter"/>
      <w:lvlText w:val="%2."/>
      <w:lvlJc w:val="left"/>
      <w:pPr>
        <w:ind w:left="1376" w:hanging="360"/>
      </w:pPr>
    </w:lvl>
    <w:lvl w:ilvl="2">
      <w:start w:val="1"/>
      <w:numFmt w:val="lowerRoman"/>
      <w:lvlText w:val="%3."/>
      <w:lvlJc w:val="right"/>
      <w:pPr>
        <w:ind w:left="2096" w:hanging="180"/>
      </w:pPr>
    </w:lvl>
    <w:lvl w:ilvl="3">
      <w:start w:val="1"/>
      <w:numFmt w:val="decimal"/>
      <w:lvlText w:val="%4."/>
      <w:lvlJc w:val="left"/>
      <w:pPr>
        <w:ind w:left="2816" w:hanging="360"/>
      </w:pPr>
    </w:lvl>
    <w:lvl w:ilvl="4">
      <w:start w:val="1"/>
      <w:numFmt w:val="lowerLetter"/>
      <w:lvlText w:val="%5."/>
      <w:lvlJc w:val="left"/>
      <w:pPr>
        <w:ind w:left="3536" w:hanging="360"/>
      </w:pPr>
    </w:lvl>
    <w:lvl w:ilvl="5">
      <w:start w:val="1"/>
      <w:numFmt w:val="lowerRoman"/>
      <w:lvlText w:val="%6."/>
      <w:lvlJc w:val="right"/>
      <w:pPr>
        <w:ind w:left="4256" w:hanging="180"/>
      </w:pPr>
    </w:lvl>
    <w:lvl w:ilvl="6">
      <w:start w:val="1"/>
      <w:numFmt w:val="decimal"/>
      <w:lvlText w:val="%7."/>
      <w:lvlJc w:val="left"/>
      <w:pPr>
        <w:ind w:left="4976" w:hanging="360"/>
      </w:pPr>
    </w:lvl>
    <w:lvl w:ilvl="7">
      <w:start w:val="1"/>
      <w:numFmt w:val="lowerLetter"/>
      <w:lvlText w:val="%8."/>
      <w:lvlJc w:val="left"/>
      <w:pPr>
        <w:ind w:left="5696" w:hanging="360"/>
      </w:pPr>
    </w:lvl>
    <w:lvl w:ilvl="8">
      <w:start w:val="1"/>
      <w:numFmt w:val="lowerRoman"/>
      <w:lvlText w:val="%9."/>
      <w:lvlJc w:val="right"/>
      <w:pPr>
        <w:ind w:left="6416" w:hanging="180"/>
      </w:pPr>
    </w:lvl>
  </w:abstractNum>
  <w:abstractNum w:abstractNumId="40" w15:restartNumberingAfterBreak="0">
    <w:nsid w:val="6D8B3A0D"/>
    <w:multiLevelType w:val="hybridMultilevel"/>
    <w:tmpl w:val="854C5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9B03EA"/>
    <w:multiLevelType w:val="multilevel"/>
    <w:tmpl w:val="1EC8310A"/>
    <w:styleLink w:val="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B230B3"/>
    <w:multiLevelType w:val="multilevel"/>
    <w:tmpl w:val="54441F64"/>
    <w:styleLink w:val="2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57775"/>
    <w:multiLevelType w:val="hybridMultilevel"/>
    <w:tmpl w:val="1450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92F51"/>
    <w:multiLevelType w:val="multilevel"/>
    <w:tmpl w:val="0419000F"/>
    <w:styleLink w:val="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F2165"/>
    <w:multiLevelType w:val="multilevel"/>
    <w:tmpl w:val="21CAAAF2"/>
    <w:styleLink w:val="11"/>
    <w:lvl w:ilvl="0">
      <w:start w:val="25"/>
      <w:numFmt w:val="decimal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46" w15:restartNumberingAfterBreak="0">
    <w:nsid w:val="7A97543C"/>
    <w:multiLevelType w:val="multilevel"/>
    <w:tmpl w:val="4C9EC4FC"/>
    <w:styleLink w:val="1"/>
    <w:lvl w:ilvl="0">
      <w:start w:val="1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83CD0"/>
    <w:multiLevelType w:val="hybridMultilevel"/>
    <w:tmpl w:val="9DCAB4AA"/>
    <w:lvl w:ilvl="0" w:tplc="E2464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872974"/>
    <w:multiLevelType w:val="hybridMultilevel"/>
    <w:tmpl w:val="BEA422A2"/>
    <w:lvl w:ilvl="0" w:tplc="15FEF6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16"/>
  </w:num>
  <w:num w:numId="3">
    <w:abstractNumId w:val="23"/>
  </w:num>
  <w:num w:numId="4">
    <w:abstractNumId w:val="31"/>
  </w:num>
  <w:num w:numId="5">
    <w:abstractNumId w:val="10"/>
  </w:num>
  <w:num w:numId="6">
    <w:abstractNumId w:val="19"/>
  </w:num>
  <w:num w:numId="7">
    <w:abstractNumId w:val="35"/>
  </w:num>
  <w:num w:numId="8">
    <w:abstractNumId w:val="44"/>
  </w:num>
  <w:num w:numId="9">
    <w:abstractNumId w:val="24"/>
  </w:num>
  <w:num w:numId="10">
    <w:abstractNumId w:val="39"/>
  </w:num>
  <w:num w:numId="11">
    <w:abstractNumId w:val="45"/>
  </w:num>
  <w:num w:numId="12">
    <w:abstractNumId w:val="28"/>
  </w:num>
  <w:num w:numId="13">
    <w:abstractNumId w:val="27"/>
  </w:num>
  <w:num w:numId="14">
    <w:abstractNumId w:val="41"/>
  </w:num>
  <w:num w:numId="15">
    <w:abstractNumId w:val="17"/>
  </w:num>
  <w:num w:numId="16">
    <w:abstractNumId w:val="21"/>
  </w:num>
  <w:num w:numId="17">
    <w:abstractNumId w:val="13"/>
  </w:num>
  <w:num w:numId="18">
    <w:abstractNumId w:val="37"/>
  </w:num>
  <w:num w:numId="19">
    <w:abstractNumId w:val="3"/>
  </w:num>
  <w:num w:numId="20">
    <w:abstractNumId w:val="9"/>
  </w:num>
  <w:num w:numId="21">
    <w:abstractNumId w:val="33"/>
  </w:num>
  <w:num w:numId="22">
    <w:abstractNumId w:val="14"/>
  </w:num>
  <w:num w:numId="23">
    <w:abstractNumId w:val="6"/>
  </w:num>
  <w:num w:numId="24">
    <w:abstractNumId w:val="4"/>
  </w:num>
  <w:num w:numId="25">
    <w:abstractNumId w:val="1"/>
  </w:num>
  <w:num w:numId="26">
    <w:abstractNumId w:val="42"/>
  </w:num>
  <w:num w:numId="27">
    <w:abstractNumId w:val="15"/>
  </w:num>
  <w:num w:numId="28">
    <w:abstractNumId w:val="32"/>
  </w:num>
  <w:num w:numId="29">
    <w:abstractNumId w:val="12"/>
  </w:num>
  <w:num w:numId="30">
    <w:abstractNumId w:val="22"/>
  </w:num>
  <w:num w:numId="31">
    <w:abstractNumId w:val="18"/>
  </w:num>
  <w:num w:numId="32">
    <w:abstractNumId w:val="26"/>
  </w:num>
  <w:num w:numId="33">
    <w:abstractNumId w:val="34"/>
  </w:num>
  <w:num w:numId="34">
    <w:abstractNumId w:val="30"/>
  </w:num>
  <w:num w:numId="35">
    <w:abstractNumId w:val="20"/>
  </w:num>
  <w:num w:numId="36">
    <w:abstractNumId w:val="0"/>
  </w:num>
  <w:num w:numId="37">
    <w:abstractNumId w:val="47"/>
  </w:num>
  <w:num w:numId="38">
    <w:abstractNumId w:val="8"/>
  </w:num>
  <w:num w:numId="39">
    <w:abstractNumId w:val="11"/>
  </w:num>
  <w:num w:numId="40">
    <w:abstractNumId w:val="43"/>
  </w:num>
  <w:num w:numId="41">
    <w:abstractNumId w:val="7"/>
  </w:num>
  <w:num w:numId="42">
    <w:abstractNumId w:val="2"/>
  </w:num>
  <w:num w:numId="43">
    <w:abstractNumId w:val="40"/>
  </w:num>
  <w:num w:numId="44">
    <w:abstractNumId w:val="5"/>
  </w:num>
  <w:num w:numId="45">
    <w:abstractNumId w:val="29"/>
  </w:num>
  <w:num w:numId="46">
    <w:abstractNumId w:val="25"/>
  </w:num>
  <w:num w:numId="47">
    <w:abstractNumId w:val="38"/>
  </w:num>
  <w:num w:numId="48">
    <w:abstractNumId w:val="48"/>
  </w:num>
  <w:num w:numId="49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BE"/>
    <w:rsid w:val="0002607F"/>
    <w:rsid w:val="000265E7"/>
    <w:rsid w:val="0003046F"/>
    <w:rsid w:val="0004051A"/>
    <w:rsid w:val="000448C8"/>
    <w:rsid w:val="00050BCA"/>
    <w:rsid w:val="00053734"/>
    <w:rsid w:val="0006513D"/>
    <w:rsid w:val="000755BF"/>
    <w:rsid w:val="000B0F2C"/>
    <w:rsid w:val="000C673B"/>
    <w:rsid w:val="000E1122"/>
    <w:rsid w:val="000E146C"/>
    <w:rsid w:val="000F6E13"/>
    <w:rsid w:val="000F78FE"/>
    <w:rsid w:val="00100306"/>
    <w:rsid w:val="00104CD5"/>
    <w:rsid w:val="0010586C"/>
    <w:rsid w:val="00110DB6"/>
    <w:rsid w:val="0011237A"/>
    <w:rsid w:val="0012077F"/>
    <w:rsid w:val="00121498"/>
    <w:rsid w:val="00144BBE"/>
    <w:rsid w:val="0015649F"/>
    <w:rsid w:val="00194BB4"/>
    <w:rsid w:val="0019630D"/>
    <w:rsid w:val="00196627"/>
    <w:rsid w:val="001B1FA1"/>
    <w:rsid w:val="001B3C2D"/>
    <w:rsid w:val="001C1F0D"/>
    <w:rsid w:val="001D2CE0"/>
    <w:rsid w:val="001F187D"/>
    <w:rsid w:val="001F636C"/>
    <w:rsid w:val="00253CE8"/>
    <w:rsid w:val="00255F73"/>
    <w:rsid w:val="00257E1B"/>
    <w:rsid w:val="0026498E"/>
    <w:rsid w:val="00287215"/>
    <w:rsid w:val="00292549"/>
    <w:rsid w:val="002A2A66"/>
    <w:rsid w:val="002D2E58"/>
    <w:rsid w:val="002F0FF8"/>
    <w:rsid w:val="002F6441"/>
    <w:rsid w:val="002F6F63"/>
    <w:rsid w:val="00315A0D"/>
    <w:rsid w:val="0032586D"/>
    <w:rsid w:val="00347287"/>
    <w:rsid w:val="003A6F42"/>
    <w:rsid w:val="003C4CD4"/>
    <w:rsid w:val="003E1116"/>
    <w:rsid w:val="003E7D37"/>
    <w:rsid w:val="003F460B"/>
    <w:rsid w:val="004469CE"/>
    <w:rsid w:val="00451269"/>
    <w:rsid w:val="00461711"/>
    <w:rsid w:val="00462959"/>
    <w:rsid w:val="004A4C3A"/>
    <w:rsid w:val="004B69A2"/>
    <w:rsid w:val="004B6A2A"/>
    <w:rsid w:val="004C3B1C"/>
    <w:rsid w:val="004D44CC"/>
    <w:rsid w:val="004D61F0"/>
    <w:rsid w:val="004E1640"/>
    <w:rsid w:val="00501662"/>
    <w:rsid w:val="005036BB"/>
    <w:rsid w:val="00510EE5"/>
    <w:rsid w:val="005235D1"/>
    <w:rsid w:val="0052552D"/>
    <w:rsid w:val="00530F3F"/>
    <w:rsid w:val="005472C0"/>
    <w:rsid w:val="005742E0"/>
    <w:rsid w:val="0059203D"/>
    <w:rsid w:val="005A5F59"/>
    <w:rsid w:val="005C286A"/>
    <w:rsid w:val="005C367A"/>
    <w:rsid w:val="005D0F9D"/>
    <w:rsid w:val="005E49C5"/>
    <w:rsid w:val="005E7C30"/>
    <w:rsid w:val="005F4415"/>
    <w:rsid w:val="005F64D0"/>
    <w:rsid w:val="006016A4"/>
    <w:rsid w:val="00607741"/>
    <w:rsid w:val="00622F17"/>
    <w:rsid w:val="00624CA7"/>
    <w:rsid w:val="00631842"/>
    <w:rsid w:val="006342A7"/>
    <w:rsid w:val="00642EB2"/>
    <w:rsid w:val="00643F7D"/>
    <w:rsid w:val="00645CDA"/>
    <w:rsid w:val="00663265"/>
    <w:rsid w:val="00667D7C"/>
    <w:rsid w:val="00667DEB"/>
    <w:rsid w:val="006863CF"/>
    <w:rsid w:val="0069110B"/>
    <w:rsid w:val="00694E3C"/>
    <w:rsid w:val="006A2250"/>
    <w:rsid w:val="006B1E94"/>
    <w:rsid w:val="006B673C"/>
    <w:rsid w:val="00701A77"/>
    <w:rsid w:val="00710F68"/>
    <w:rsid w:val="00743477"/>
    <w:rsid w:val="007566BA"/>
    <w:rsid w:val="00767C2D"/>
    <w:rsid w:val="00767D11"/>
    <w:rsid w:val="00792EFC"/>
    <w:rsid w:val="007A09CB"/>
    <w:rsid w:val="007A74DF"/>
    <w:rsid w:val="007B6860"/>
    <w:rsid w:val="007C034E"/>
    <w:rsid w:val="007C5622"/>
    <w:rsid w:val="007C7F4E"/>
    <w:rsid w:val="007D2F03"/>
    <w:rsid w:val="007D4F19"/>
    <w:rsid w:val="007E3CF2"/>
    <w:rsid w:val="007E62AF"/>
    <w:rsid w:val="007F3FD8"/>
    <w:rsid w:val="00803987"/>
    <w:rsid w:val="008129B3"/>
    <w:rsid w:val="008406EB"/>
    <w:rsid w:val="00846FD8"/>
    <w:rsid w:val="00855130"/>
    <w:rsid w:val="00860323"/>
    <w:rsid w:val="00881FB0"/>
    <w:rsid w:val="00895781"/>
    <w:rsid w:val="008A79ED"/>
    <w:rsid w:val="008B4FDF"/>
    <w:rsid w:val="008D10CA"/>
    <w:rsid w:val="008D1D30"/>
    <w:rsid w:val="008D2D68"/>
    <w:rsid w:val="008D6F3F"/>
    <w:rsid w:val="008E2075"/>
    <w:rsid w:val="008E71A1"/>
    <w:rsid w:val="008F5FDB"/>
    <w:rsid w:val="009168FA"/>
    <w:rsid w:val="00927F5F"/>
    <w:rsid w:val="00945EC5"/>
    <w:rsid w:val="00946F4C"/>
    <w:rsid w:val="00955D3E"/>
    <w:rsid w:val="009658C6"/>
    <w:rsid w:val="00974FA0"/>
    <w:rsid w:val="00983620"/>
    <w:rsid w:val="0099500E"/>
    <w:rsid w:val="009A18B5"/>
    <w:rsid w:val="009B407F"/>
    <w:rsid w:val="009C138D"/>
    <w:rsid w:val="00A269DC"/>
    <w:rsid w:val="00A33200"/>
    <w:rsid w:val="00A46B3D"/>
    <w:rsid w:val="00A5304A"/>
    <w:rsid w:val="00A70E93"/>
    <w:rsid w:val="00A74426"/>
    <w:rsid w:val="00A83A6E"/>
    <w:rsid w:val="00A9332D"/>
    <w:rsid w:val="00A95AF3"/>
    <w:rsid w:val="00AC369C"/>
    <w:rsid w:val="00AC6CD6"/>
    <w:rsid w:val="00AD369F"/>
    <w:rsid w:val="00AF06DF"/>
    <w:rsid w:val="00AF2B16"/>
    <w:rsid w:val="00B15535"/>
    <w:rsid w:val="00B16844"/>
    <w:rsid w:val="00B33A55"/>
    <w:rsid w:val="00B54DDF"/>
    <w:rsid w:val="00B60A2F"/>
    <w:rsid w:val="00B67206"/>
    <w:rsid w:val="00B744B2"/>
    <w:rsid w:val="00B81D0F"/>
    <w:rsid w:val="00B81F85"/>
    <w:rsid w:val="00B92419"/>
    <w:rsid w:val="00B97047"/>
    <w:rsid w:val="00BB2C69"/>
    <w:rsid w:val="00BC2ACF"/>
    <w:rsid w:val="00BE00F6"/>
    <w:rsid w:val="00BE65D9"/>
    <w:rsid w:val="00C036D7"/>
    <w:rsid w:val="00C0404F"/>
    <w:rsid w:val="00C1112A"/>
    <w:rsid w:val="00C20F51"/>
    <w:rsid w:val="00C23FB6"/>
    <w:rsid w:val="00C30C9E"/>
    <w:rsid w:val="00C31170"/>
    <w:rsid w:val="00C40857"/>
    <w:rsid w:val="00C430D1"/>
    <w:rsid w:val="00C449AE"/>
    <w:rsid w:val="00C45589"/>
    <w:rsid w:val="00C608E0"/>
    <w:rsid w:val="00C76E13"/>
    <w:rsid w:val="00C847CC"/>
    <w:rsid w:val="00CC16AC"/>
    <w:rsid w:val="00CD7AC5"/>
    <w:rsid w:val="00CE0FF7"/>
    <w:rsid w:val="00CE1F2C"/>
    <w:rsid w:val="00D114CA"/>
    <w:rsid w:val="00D15A83"/>
    <w:rsid w:val="00D21D78"/>
    <w:rsid w:val="00D2228B"/>
    <w:rsid w:val="00D23FD7"/>
    <w:rsid w:val="00D24CC9"/>
    <w:rsid w:val="00D313AD"/>
    <w:rsid w:val="00D8195A"/>
    <w:rsid w:val="00D913D7"/>
    <w:rsid w:val="00D91C5C"/>
    <w:rsid w:val="00D9731B"/>
    <w:rsid w:val="00D977AB"/>
    <w:rsid w:val="00DE1D44"/>
    <w:rsid w:val="00DF3EE5"/>
    <w:rsid w:val="00DF448F"/>
    <w:rsid w:val="00DF6FEB"/>
    <w:rsid w:val="00E14C39"/>
    <w:rsid w:val="00E21866"/>
    <w:rsid w:val="00E33349"/>
    <w:rsid w:val="00E41906"/>
    <w:rsid w:val="00E57759"/>
    <w:rsid w:val="00E651B3"/>
    <w:rsid w:val="00E7039C"/>
    <w:rsid w:val="00E71EBE"/>
    <w:rsid w:val="00E80240"/>
    <w:rsid w:val="00E9598C"/>
    <w:rsid w:val="00EA3473"/>
    <w:rsid w:val="00EA686A"/>
    <w:rsid w:val="00ED4238"/>
    <w:rsid w:val="00EE3C80"/>
    <w:rsid w:val="00EE4391"/>
    <w:rsid w:val="00EF44DD"/>
    <w:rsid w:val="00F011A1"/>
    <w:rsid w:val="00F12536"/>
    <w:rsid w:val="00F22E43"/>
    <w:rsid w:val="00F3795A"/>
    <w:rsid w:val="00F414D5"/>
    <w:rsid w:val="00F62461"/>
    <w:rsid w:val="00F74E41"/>
    <w:rsid w:val="00F75263"/>
    <w:rsid w:val="00F94F97"/>
    <w:rsid w:val="00FA4908"/>
    <w:rsid w:val="00FB698A"/>
    <w:rsid w:val="00FC5E34"/>
    <w:rsid w:val="00FC6481"/>
    <w:rsid w:val="00FE1733"/>
    <w:rsid w:val="00FE1C7E"/>
    <w:rsid w:val="00FE2C15"/>
    <w:rsid w:val="00FE4FEF"/>
    <w:rsid w:val="00FF245E"/>
    <w:rsid w:val="00FF553C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281E"/>
  <w15:docId w15:val="{68084C67-3A3C-46A9-972B-E3B125C5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BE"/>
  </w:style>
  <w:style w:type="paragraph" w:styleId="34">
    <w:name w:val="heading 3"/>
    <w:basedOn w:val="a"/>
    <w:next w:val="a"/>
    <w:link w:val="35"/>
    <w:qFormat/>
    <w:rsid w:val="00CE1F2C"/>
    <w:pPr>
      <w:keepNext/>
      <w:spacing w:after="0" w:line="240" w:lineRule="auto"/>
      <w:jc w:val="center"/>
      <w:outlineLvl w:val="2"/>
    </w:pPr>
    <w:rPr>
      <w:rFonts w:eastAsia="Times New Roman"/>
      <w:b/>
      <w:bCs/>
      <w:color w:val="auto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BBE"/>
    <w:pPr>
      <w:ind w:left="720"/>
      <w:contextualSpacing/>
    </w:pPr>
  </w:style>
  <w:style w:type="numbering" w:customStyle="1" w:styleId="1">
    <w:name w:val="Стиль1"/>
    <w:uiPriority w:val="99"/>
    <w:rsid w:val="00144BBE"/>
    <w:pPr>
      <w:numPr>
        <w:numId w:val="1"/>
      </w:numPr>
    </w:pPr>
  </w:style>
  <w:style w:type="numbering" w:customStyle="1" w:styleId="2">
    <w:name w:val="Стиль2"/>
    <w:uiPriority w:val="99"/>
    <w:rsid w:val="00144BBE"/>
    <w:pPr>
      <w:numPr>
        <w:numId w:val="2"/>
      </w:numPr>
    </w:pPr>
  </w:style>
  <w:style w:type="numbering" w:customStyle="1" w:styleId="3">
    <w:name w:val="Стиль3"/>
    <w:uiPriority w:val="99"/>
    <w:rsid w:val="00144BBE"/>
    <w:pPr>
      <w:numPr>
        <w:numId w:val="3"/>
      </w:numPr>
    </w:pPr>
  </w:style>
  <w:style w:type="numbering" w:customStyle="1" w:styleId="4">
    <w:name w:val="Стиль4"/>
    <w:uiPriority w:val="99"/>
    <w:rsid w:val="00144BBE"/>
    <w:pPr>
      <w:numPr>
        <w:numId w:val="4"/>
      </w:numPr>
    </w:pPr>
  </w:style>
  <w:style w:type="numbering" w:customStyle="1" w:styleId="5">
    <w:name w:val="Стиль5"/>
    <w:uiPriority w:val="99"/>
    <w:rsid w:val="00144BBE"/>
    <w:pPr>
      <w:numPr>
        <w:numId w:val="5"/>
      </w:numPr>
    </w:pPr>
  </w:style>
  <w:style w:type="numbering" w:customStyle="1" w:styleId="6">
    <w:name w:val="Стиль6"/>
    <w:uiPriority w:val="99"/>
    <w:rsid w:val="00144BBE"/>
    <w:pPr>
      <w:numPr>
        <w:numId w:val="6"/>
      </w:numPr>
    </w:pPr>
  </w:style>
  <w:style w:type="numbering" w:customStyle="1" w:styleId="7">
    <w:name w:val="Стиль7"/>
    <w:uiPriority w:val="99"/>
    <w:rsid w:val="00144BBE"/>
    <w:pPr>
      <w:numPr>
        <w:numId w:val="7"/>
      </w:numPr>
    </w:pPr>
  </w:style>
  <w:style w:type="numbering" w:customStyle="1" w:styleId="8">
    <w:name w:val="Стиль8"/>
    <w:uiPriority w:val="99"/>
    <w:rsid w:val="00144BBE"/>
    <w:pPr>
      <w:numPr>
        <w:numId w:val="8"/>
      </w:numPr>
    </w:pPr>
  </w:style>
  <w:style w:type="numbering" w:customStyle="1" w:styleId="9">
    <w:name w:val="Стиль9"/>
    <w:uiPriority w:val="99"/>
    <w:rsid w:val="00144BBE"/>
    <w:pPr>
      <w:numPr>
        <w:numId w:val="9"/>
      </w:numPr>
    </w:pPr>
  </w:style>
  <w:style w:type="paragraph" w:styleId="a5">
    <w:name w:val="header"/>
    <w:basedOn w:val="a"/>
    <w:link w:val="a6"/>
    <w:uiPriority w:val="99"/>
    <w:semiHidden/>
    <w:unhideWhenUsed/>
    <w:rsid w:val="0014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4BBE"/>
  </w:style>
  <w:style w:type="paragraph" w:styleId="a7">
    <w:name w:val="footer"/>
    <w:basedOn w:val="a"/>
    <w:link w:val="a8"/>
    <w:uiPriority w:val="99"/>
    <w:unhideWhenUsed/>
    <w:rsid w:val="0014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BBE"/>
  </w:style>
  <w:style w:type="numbering" w:customStyle="1" w:styleId="10">
    <w:name w:val="Стиль10"/>
    <w:uiPriority w:val="99"/>
    <w:rsid w:val="00144BBE"/>
    <w:pPr>
      <w:numPr>
        <w:numId w:val="10"/>
      </w:numPr>
    </w:pPr>
  </w:style>
  <w:style w:type="numbering" w:customStyle="1" w:styleId="11">
    <w:name w:val="Стиль11"/>
    <w:uiPriority w:val="99"/>
    <w:rsid w:val="00144BBE"/>
    <w:pPr>
      <w:numPr>
        <w:numId w:val="11"/>
      </w:numPr>
    </w:pPr>
  </w:style>
  <w:style w:type="numbering" w:customStyle="1" w:styleId="12">
    <w:name w:val="Стиль12"/>
    <w:uiPriority w:val="99"/>
    <w:rsid w:val="00144BBE"/>
    <w:pPr>
      <w:numPr>
        <w:numId w:val="12"/>
      </w:numPr>
    </w:pPr>
  </w:style>
  <w:style w:type="numbering" w:customStyle="1" w:styleId="13">
    <w:name w:val="Стиль13"/>
    <w:uiPriority w:val="99"/>
    <w:rsid w:val="00144BBE"/>
    <w:pPr>
      <w:numPr>
        <w:numId w:val="13"/>
      </w:numPr>
    </w:pPr>
  </w:style>
  <w:style w:type="numbering" w:customStyle="1" w:styleId="14">
    <w:name w:val="Стиль14"/>
    <w:uiPriority w:val="99"/>
    <w:rsid w:val="00144BBE"/>
    <w:pPr>
      <w:numPr>
        <w:numId w:val="14"/>
      </w:numPr>
    </w:pPr>
  </w:style>
  <w:style w:type="numbering" w:customStyle="1" w:styleId="15">
    <w:name w:val="Стиль15"/>
    <w:uiPriority w:val="99"/>
    <w:rsid w:val="00144BBE"/>
    <w:pPr>
      <w:numPr>
        <w:numId w:val="15"/>
      </w:numPr>
    </w:pPr>
  </w:style>
  <w:style w:type="numbering" w:customStyle="1" w:styleId="16">
    <w:name w:val="Стиль16"/>
    <w:uiPriority w:val="99"/>
    <w:rsid w:val="00144BBE"/>
    <w:pPr>
      <w:numPr>
        <w:numId w:val="16"/>
      </w:numPr>
    </w:pPr>
  </w:style>
  <w:style w:type="numbering" w:customStyle="1" w:styleId="17">
    <w:name w:val="Стиль17"/>
    <w:uiPriority w:val="99"/>
    <w:rsid w:val="00144BBE"/>
    <w:pPr>
      <w:numPr>
        <w:numId w:val="17"/>
      </w:numPr>
    </w:pPr>
  </w:style>
  <w:style w:type="numbering" w:customStyle="1" w:styleId="18">
    <w:name w:val="Стиль18"/>
    <w:uiPriority w:val="99"/>
    <w:rsid w:val="00144BBE"/>
    <w:pPr>
      <w:numPr>
        <w:numId w:val="18"/>
      </w:numPr>
    </w:pPr>
  </w:style>
  <w:style w:type="numbering" w:customStyle="1" w:styleId="19">
    <w:name w:val="Стиль19"/>
    <w:uiPriority w:val="99"/>
    <w:rsid w:val="00144BBE"/>
    <w:pPr>
      <w:numPr>
        <w:numId w:val="19"/>
      </w:numPr>
    </w:pPr>
  </w:style>
  <w:style w:type="numbering" w:customStyle="1" w:styleId="20">
    <w:name w:val="Стиль20"/>
    <w:uiPriority w:val="99"/>
    <w:rsid w:val="00144BBE"/>
    <w:pPr>
      <w:numPr>
        <w:numId w:val="20"/>
      </w:numPr>
    </w:pPr>
  </w:style>
  <w:style w:type="numbering" w:customStyle="1" w:styleId="21">
    <w:name w:val="Стиль21"/>
    <w:uiPriority w:val="99"/>
    <w:rsid w:val="00144BBE"/>
    <w:pPr>
      <w:numPr>
        <w:numId w:val="21"/>
      </w:numPr>
    </w:pPr>
  </w:style>
  <w:style w:type="numbering" w:customStyle="1" w:styleId="22">
    <w:name w:val="Стиль22"/>
    <w:uiPriority w:val="99"/>
    <w:rsid w:val="00144BBE"/>
    <w:pPr>
      <w:numPr>
        <w:numId w:val="22"/>
      </w:numPr>
    </w:pPr>
  </w:style>
  <w:style w:type="numbering" w:customStyle="1" w:styleId="23">
    <w:name w:val="Стиль23"/>
    <w:uiPriority w:val="99"/>
    <w:rsid w:val="00144BBE"/>
    <w:pPr>
      <w:numPr>
        <w:numId w:val="23"/>
      </w:numPr>
    </w:pPr>
  </w:style>
  <w:style w:type="numbering" w:customStyle="1" w:styleId="24">
    <w:name w:val="Стиль24"/>
    <w:uiPriority w:val="99"/>
    <w:rsid w:val="00144BBE"/>
    <w:pPr>
      <w:numPr>
        <w:numId w:val="24"/>
      </w:numPr>
    </w:pPr>
  </w:style>
  <w:style w:type="numbering" w:customStyle="1" w:styleId="25">
    <w:name w:val="Стиль25"/>
    <w:uiPriority w:val="99"/>
    <w:rsid w:val="00144BBE"/>
    <w:pPr>
      <w:numPr>
        <w:numId w:val="25"/>
      </w:numPr>
    </w:pPr>
  </w:style>
  <w:style w:type="numbering" w:customStyle="1" w:styleId="26">
    <w:name w:val="Стиль26"/>
    <w:uiPriority w:val="99"/>
    <w:rsid w:val="00144BBE"/>
    <w:pPr>
      <w:numPr>
        <w:numId w:val="26"/>
      </w:numPr>
    </w:pPr>
  </w:style>
  <w:style w:type="numbering" w:customStyle="1" w:styleId="27">
    <w:name w:val="Стиль27"/>
    <w:uiPriority w:val="99"/>
    <w:rsid w:val="00144BBE"/>
    <w:pPr>
      <w:numPr>
        <w:numId w:val="27"/>
      </w:numPr>
    </w:pPr>
  </w:style>
  <w:style w:type="numbering" w:customStyle="1" w:styleId="28">
    <w:name w:val="Стиль28"/>
    <w:uiPriority w:val="99"/>
    <w:rsid w:val="00144BBE"/>
    <w:pPr>
      <w:numPr>
        <w:numId w:val="28"/>
      </w:numPr>
    </w:pPr>
  </w:style>
  <w:style w:type="numbering" w:customStyle="1" w:styleId="29">
    <w:name w:val="Стиль29"/>
    <w:uiPriority w:val="99"/>
    <w:rsid w:val="00144BBE"/>
    <w:pPr>
      <w:numPr>
        <w:numId w:val="29"/>
      </w:numPr>
    </w:pPr>
  </w:style>
  <w:style w:type="numbering" w:customStyle="1" w:styleId="30">
    <w:name w:val="Стиль30"/>
    <w:uiPriority w:val="99"/>
    <w:rsid w:val="00144BBE"/>
    <w:pPr>
      <w:numPr>
        <w:numId w:val="30"/>
      </w:numPr>
    </w:pPr>
  </w:style>
  <w:style w:type="numbering" w:customStyle="1" w:styleId="31">
    <w:name w:val="Стиль31"/>
    <w:uiPriority w:val="99"/>
    <w:rsid w:val="00144BBE"/>
    <w:pPr>
      <w:numPr>
        <w:numId w:val="31"/>
      </w:numPr>
    </w:pPr>
  </w:style>
  <w:style w:type="numbering" w:customStyle="1" w:styleId="32">
    <w:name w:val="Стиль32"/>
    <w:uiPriority w:val="99"/>
    <w:rsid w:val="00144BBE"/>
    <w:pPr>
      <w:numPr>
        <w:numId w:val="32"/>
      </w:numPr>
    </w:pPr>
  </w:style>
  <w:style w:type="numbering" w:customStyle="1" w:styleId="33">
    <w:name w:val="Стиль33"/>
    <w:uiPriority w:val="99"/>
    <w:rsid w:val="00144BBE"/>
    <w:pPr>
      <w:numPr>
        <w:numId w:val="33"/>
      </w:numPr>
    </w:pPr>
  </w:style>
  <w:style w:type="character" w:customStyle="1" w:styleId="35">
    <w:name w:val="Заголовок 3 Знак"/>
    <w:basedOn w:val="a0"/>
    <w:link w:val="34"/>
    <w:rsid w:val="00CE1F2C"/>
    <w:rPr>
      <w:rFonts w:eastAsia="Times New Roman"/>
      <w:b/>
      <w:bCs/>
      <w:color w:val="auto"/>
      <w:sz w:val="28"/>
      <w:lang w:eastAsia="ru-RU"/>
    </w:rPr>
  </w:style>
  <w:style w:type="paragraph" w:customStyle="1" w:styleId="1a">
    <w:name w:val="Абзац списка1"/>
    <w:basedOn w:val="a"/>
    <w:rsid w:val="00CE1F2C"/>
    <w:pPr>
      <w:ind w:left="720"/>
    </w:pPr>
    <w:rPr>
      <w:rFonts w:ascii="Calibri" w:eastAsia="Times New Roman" w:hAnsi="Calibri"/>
      <w:color w:val="auto"/>
      <w:sz w:val="22"/>
      <w:szCs w:val="22"/>
    </w:rPr>
  </w:style>
  <w:style w:type="paragraph" w:styleId="a9">
    <w:name w:val="footnote text"/>
    <w:basedOn w:val="a"/>
    <w:link w:val="aa"/>
    <w:semiHidden/>
    <w:rsid w:val="009B407F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B407F"/>
    <w:rPr>
      <w:rFonts w:eastAsia="Times New Roman"/>
      <w:color w:val="auto"/>
      <w:sz w:val="20"/>
      <w:szCs w:val="20"/>
      <w:lang w:eastAsia="ru-RU"/>
    </w:rPr>
  </w:style>
  <w:style w:type="character" w:styleId="ab">
    <w:name w:val="footnote reference"/>
    <w:basedOn w:val="a0"/>
    <w:semiHidden/>
    <w:rsid w:val="009B407F"/>
    <w:rPr>
      <w:vertAlign w:val="superscript"/>
    </w:rPr>
  </w:style>
  <w:style w:type="character" w:customStyle="1" w:styleId="apple-converted-space">
    <w:name w:val="apple-converted-space"/>
    <w:basedOn w:val="a0"/>
    <w:rsid w:val="00AD369F"/>
  </w:style>
  <w:style w:type="character" w:styleId="ac">
    <w:name w:val="Hyperlink"/>
    <w:basedOn w:val="a0"/>
    <w:unhideWhenUsed/>
    <w:rsid w:val="00EF44DD"/>
    <w:rPr>
      <w:color w:val="0000FF"/>
      <w:u w:val="single"/>
    </w:rPr>
  </w:style>
  <w:style w:type="paragraph" w:customStyle="1" w:styleId="ad">
    <w:name w:val="Стиль диплома"/>
    <w:basedOn w:val="a"/>
    <w:rsid w:val="00A95AF3"/>
    <w:pPr>
      <w:spacing w:after="0" w:line="360" w:lineRule="auto"/>
      <w:ind w:right="45" w:firstLine="567"/>
      <w:jc w:val="both"/>
    </w:pPr>
    <w:rPr>
      <w:rFonts w:eastAsia="Times New Roman"/>
      <w:b/>
      <w:color w:val="auto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6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serosolymp.ru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o-inf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D489C-0013-4802-8FC4-E141956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46</cp:revision>
  <cp:lastPrinted>2020-02-07T05:32:00Z</cp:lastPrinted>
  <dcterms:created xsi:type="dcterms:W3CDTF">2019-02-11T10:46:00Z</dcterms:created>
  <dcterms:modified xsi:type="dcterms:W3CDTF">2021-07-13T07:20:00Z</dcterms:modified>
</cp:coreProperties>
</file>