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51" w:rsidRDefault="00E87C51" w:rsidP="00E87C51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Утвержден</w:t>
      </w:r>
    </w:p>
    <w:p w:rsidR="00E87C51" w:rsidRDefault="00E87C51" w:rsidP="00E87C51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приказом Министерства образования и</w:t>
      </w:r>
    </w:p>
    <w:p w:rsidR="00E87C51" w:rsidRDefault="00E87C51" w:rsidP="00E87C51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науки Мурманской области</w:t>
      </w:r>
    </w:p>
    <w:p w:rsidR="00E87C51" w:rsidRDefault="00E87C51" w:rsidP="00E87C51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от 11.03.2016 № 430</w:t>
      </w:r>
    </w:p>
    <w:p w:rsidR="00E87C51" w:rsidRDefault="00E87C51" w:rsidP="00E87C51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E87C51" w:rsidRDefault="00E87C51" w:rsidP="00E8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82E90">
        <w:rPr>
          <w:rFonts w:ascii="Times New Roman" w:hAnsi="Times New Roman" w:cs="Times New Roman"/>
          <w:b/>
          <w:sz w:val="28"/>
          <w:szCs w:val="28"/>
        </w:rPr>
        <w:t xml:space="preserve">еречень муниципальных общеобразовательных организаций Мурманской области, в которых с 1 сентября 2016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пилотном режиме </w:t>
      </w:r>
      <w:r w:rsidRPr="00082E90">
        <w:rPr>
          <w:rFonts w:ascii="Times New Roman" w:hAnsi="Times New Roman" w:cs="Times New Roman"/>
          <w:b/>
          <w:sz w:val="28"/>
          <w:szCs w:val="28"/>
        </w:rPr>
        <w:t xml:space="preserve">вводится федеральный государственный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r w:rsidRPr="00082E90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082E90">
        <w:rPr>
          <w:rFonts w:ascii="Times New Roman" w:hAnsi="Times New Roman" w:cs="Times New Roman"/>
          <w:b/>
          <w:sz w:val="28"/>
          <w:szCs w:val="28"/>
        </w:rPr>
        <w:t>среднего  общего</w:t>
      </w:r>
      <w:proofErr w:type="gramEnd"/>
      <w:r w:rsidRPr="00082E90">
        <w:rPr>
          <w:rFonts w:ascii="Times New Roman" w:hAnsi="Times New Roman" w:cs="Times New Roman"/>
          <w:b/>
          <w:sz w:val="28"/>
          <w:szCs w:val="28"/>
        </w:rPr>
        <w:t xml:space="preserve"> образования, элементы федерального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Pr="00082E90">
        <w:rPr>
          <w:rFonts w:ascii="Times New Roman" w:hAnsi="Times New Roman" w:cs="Times New Roman"/>
          <w:b/>
          <w:sz w:val="28"/>
          <w:szCs w:val="28"/>
        </w:rPr>
        <w:t>стандарта среднего  общего образования</w:t>
      </w:r>
    </w:p>
    <w:p w:rsidR="00E87C51" w:rsidRDefault="00E87C51" w:rsidP="00E8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122"/>
        <w:gridCol w:w="4121"/>
      </w:tblGrid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введения ФГОС среднего общего образования 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19, г"/>
              </w:smartTagPr>
              <w:r w:rsidRPr="000B70B1">
                <w:rPr>
                  <w:rFonts w:ascii="Times New Roman" w:hAnsi="Times New Roman" w:cs="Times New Roman"/>
                  <w:sz w:val="28"/>
                  <w:szCs w:val="28"/>
                </w:rPr>
                <w:t>19, г</w:t>
              </w:r>
            </w:smartTag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Заполярный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Пилотное введение федерального государственного образовательного стандарта 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среднего  общего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(далее – ФГОС СОО)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лицей им. В.Г.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, г. Мончегорск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Пилотное введение ФГОС СОО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2», г. Кандалакша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Пилотное введение ФГОС СОО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2, ЗАТО г. Североморск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Пилотное введение ФГОС СОО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0B70B1">
                <w:rPr>
                  <w:rFonts w:ascii="Times New Roman" w:hAnsi="Times New Roman" w:cs="Times New Roman"/>
                  <w:sz w:val="28"/>
                  <w:szCs w:val="28"/>
                </w:rPr>
                <w:t>4, г</w:t>
              </w:r>
            </w:smartTag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Полярные Зори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Пилотное введение ФГОС СОО</w:t>
            </w:r>
          </w:p>
        </w:tc>
      </w:tr>
      <w:tr w:rsidR="00E87C51" w:rsidRPr="000B70B1" w:rsidTr="005C1AC0">
        <w:tc>
          <w:tcPr>
            <w:tcW w:w="10172" w:type="dxa"/>
            <w:gridSpan w:val="3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Поэлементное введение федерального государственного образовательного стандарта </w:t>
            </w:r>
            <w:proofErr w:type="gramStart"/>
            <w:r w:rsidRPr="000B70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  общего</w:t>
            </w:r>
            <w:proofErr w:type="gramEnd"/>
            <w:r w:rsidRPr="000B7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школа № 3,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Никель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2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6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школа № 8, ЗАТО г. Североморск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11, ЗАТО г. Североморск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Видяево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роектирование и реализация программы воспитания и социализации учащихся, проектирование современной информационно-образовательной среды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гимназия №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0B70B1">
                <w:rPr>
                  <w:rFonts w:ascii="Times New Roman" w:hAnsi="Times New Roman" w:cs="Times New Roman"/>
                  <w:sz w:val="28"/>
                  <w:szCs w:val="28"/>
                </w:rPr>
                <w:t>1, г</w:t>
              </w:r>
            </w:smartTag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Апатиты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289 с углубленным изучением отдельных предметов», ЗАТО г.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Заозерск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роектирование и реализация программы воспитания и социализации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гимназия №1 г. Полярные Зори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плана внеурочной деятельности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0B70B1">
                <w:rPr>
                  <w:rFonts w:ascii="Times New Roman" w:hAnsi="Times New Roman" w:cs="Times New Roman"/>
                  <w:sz w:val="28"/>
                  <w:szCs w:val="28"/>
                </w:rPr>
                <w:t>7 г</w:t>
              </w:r>
            </w:smartTag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Кировска»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0B70B1">
                <w:rPr>
                  <w:rFonts w:ascii="Times New Roman" w:hAnsi="Times New Roman" w:cs="Times New Roman"/>
                  <w:sz w:val="28"/>
                  <w:szCs w:val="28"/>
                </w:rPr>
                <w:t>4, г</w:t>
              </w:r>
            </w:smartTag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Оленегорск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 3»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10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Мурманский политехнический лицей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академический лицей»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роектирование и реализация программы развития универсальных учебных действий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«Гимназия», ЗАТО Александровск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0B70B1">
                <w:rPr>
                  <w:rFonts w:ascii="Times New Roman" w:hAnsi="Times New Roman" w:cs="Times New Roman"/>
                  <w:sz w:val="28"/>
                  <w:szCs w:val="28"/>
                </w:rPr>
                <w:t>1, г</w:t>
              </w:r>
            </w:smartTag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школа № 10, ЗАТО г. Североморск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Мурмашинская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 муниципального образования Кольский район Мурманской области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</w:t>
            </w:r>
            <w:smartTag w:uri="urn:schemas-microsoft-com:office:smarttags" w:element="metricconverter">
              <w:smartTagPr>
                <w:attr w:name="ProductID" w:val="15, г"/>
              </w:smartTagPr>
              <w:r w:rsidRPr="000B70B1">
                <w:rPr>
                  <w:rFonts w:ascii="Times New Roman" w:hAnsi="Times New Roman" w:cs="Times New Roman"/>
                  <w:sz w:val="28"/>
                  <w:szCs w:val="28"/>
                </w:rPr>
                <w:t>15, г</w:t>
              </w:r>
            </w:smartTag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Апатиты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6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. Зеленоборский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Конструирование и реализация учебного плана профильного обучения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 1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воспитания и социализации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«Кадетская школа города Мурманска»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воспитания и социализации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266 ЗАТО Александровск»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воспитания и социализации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proofErr w:type="gram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№ 4,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Ёна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Ковдорского района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воспитания и социализации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школа № 5, ЗАТО г. Североморск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воспитания и социализации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школа № 12, ЗАТО г. Североморск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воспитания и социализации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«Гимназия № 7»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развития универсальных учебных действий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международный лицей»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развития универсальных учебных действий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№ 4, п. Умба Терского района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программы развития универсальных учебных действий учащихся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г.Мурманска</w:t>
            </w:r>
            <w:proofErr w:type="spellEnd"/>
            <w:r w:rsidRPr="000B70B1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31 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современной информационно-образовательной среды</w:t>
            </w:r>
          </w:p>
        </w:tc>
      </w:tr>
      <w:tr w:rsidR="00E87C51" w:rsidRPr="000B70B1" w:rsidTr="005C1AC0">
        <w:tc>
          <w:tcPr>
            <w:tcW w:w="709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245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гимназия № 1 ЗАТО г. 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роморск</w:t>
            </w:r>
          </w:p>
        </w:tc>
        <w:tc>
          <w:tcPr>
            <w:tcW w:w="4218" w:type="dxa"/>
            <w:shd w:val="clear" w:color="auto" w:fill="auto"/>
          </w:tcPr>
          <w:p w:rsidR="00E87C51" w:rsidRPr="000B70B1" w:rsidRDefault="00E87C51" w:rsidP="005C1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0B1">
              <w:rPr>
                <w:rFonts w:ascii="Times New Roman" w:hAnsi="Times New Roman" w:cs="Times New Roman"/>
                <w:sz w:val="28"/>
                <w:szCs w:val="28"/>
              </w:rPr>
              <w:t>Проектирование современной информационно-образовательной среды</w:t>
            </w:r>
          </w:p>
        </w:tc>
      </w:tr>
    </w:tbl>
    <w:p w:rsidR="00881CF3" w:rsidRDefault="00881CF3">
      <w:bookmarkStart w:id="0" w:name="_GoBack"/>
      <w:bookmarkEnd w:id="0"/>
    </w:p>
    <w:sectPr w:rsidR="0088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8A"/>
    <w:rsid w:val="0085668A"/>
    <w:rsid w:val="00881CF3"/>
    <w:rsid w:val="00D12E24"/>
    <w:rsid w:val="00E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5711-2030-486F-BCEF-D32D7CB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5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2016-03-17T09:05:00Z</dcterms:created>
  <dcterms:modified xsi:type="dcterms:W3CDTF">2016-03-17T09:24:00Z</dcterms:modified>
</cp:coreProperties>
</file>