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EFA" w:rsidRPr="00657251" w:rsidRDefault="00405EFA" w:rsidP="006C3EAA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bCs/>
          <w:iCs/>
          <w:color w:val="auto"/>
          <w:szCs w:val="28"/>
        </w:rPr>
      </w:pPr>
      <w:r w:rsidRPr="00657251">
        <w:rPr>
          <w:rFonts w:ascii="Times New Roman" w:hAnsi="Times New Roman" w:cs="Times New Roman"/>
          <w:b/>
          <w:bCs/>
          <w:iCs/>
          <w:color w:val="auto"/>
          <w:szCs w:val="28"/>
        </w:rPr>
        <w:t>Лицейская инженерная школа: от создания мо</w:t>
      </w:r>
      <w:r w:rsidR="00BA0782" w:rsidRPr="00657251">
        <w:rPr>
          <w:rFonts w:ascii="Times New Roman" w:hAnsi="Times New Roman" w:cs="Times New Roman"/>
          <w:b/>
          <w:bCs/>
          <w:iCs/>
          <w:color w:val="auto"/>
          <w:szCs w:val="28"/>
        </w:rPr>
        <w:t>дели до практической реализации</w:t>
      </w:r>
    </w:p>
    <w:p w:rsidR="006C3EAA" w:rsidRPr="00657251" w:rsidRDefault="006C3EAA" w:rsidP="006C3EAA">
      <w:pPr>
        <w:spacing w:after="0" w:line="276" w:lineRule="auto"/>
        <w:ind w:left="4820" w:firstLine="0"/>
        <w:jc w:val="left"/>
        <w:rPr>
          <w:rFonts w:ascii="Times New Roman" w:hAnsi="Times New Roman" w:cs="Times New Roman"/>
          <w:bCs/>
          <w:i/>
          <w:iCs/>
          <w:color w:val="auto"/>
          <w:szCs w:val="28"/>
        </w:rPr>
      </w:pPr>
    </w:p>
    <w:p w:rsidR="006C3EAA" w:rsidRPr="00657251" w:rsidRDefault="00FC2078" w:rsidP="00657251">
      <w:pPr>
        <w:spacing w:after="0" w:line="276" w:lineRule="auto"/>
        <w:ind w:left="0" w:firstLine="0"/>
        <w:jc w:val="right"/>
        <w:rPr>
          <w:rFonts w:ascii="Times New Roman" w:hAnsi="Times New Roman" w:cs="Times New Roman"/>
          <w:bCs/>
          <w:i/>
          <w:iCs/>
          <w:color w:val="auto"/>
          <w:szCs w:val="28"/>
        </w:rPr>
      </w:pP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Автор: </w:t>
      </w:r>
      <w:proofErr w:type="spellStart"/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>Шовская</w:t>
      </w:r>
      <w:proofErr w:type="spellEnd"/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 Т</w:t>
      </w:r>
      <w:r w:rsidR="001C4A83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атьяна </w:t>
      </w: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>В</w:t>
      </w:r>
      <w:r w:rsidR="001C4A83">
        <w:rPr>
          <w:rFonts w:ascii="Times New Roman" w:hAnsi="Times New Roman" w:cs="Times New Roman"/>
          <w:bCs/>
          <w:i/>
          <w:iCs/>
          <w:color w:val="auto"/>
          <w:szCs w:val="28"/>
        </w:rPr>
        <w:t>икторовна</w:t>
      </w: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, директор </w:t>
      </w:r>
    </w:p>
    <w:p w:rsidR="00657251" w:rsidRDefault="00FC2078" w:rsidP="00657251">
      <w:pPr>
        <w:spacing w:after="0" w:line="276" w:lineRule="auto"/>
        <w:ind w:left="0" w:firstLine="0"/>
        <w:jc w:val="right"/>
        <w:rPr>
          <w:rFonts w:ascii="Times New Roman" w:hAnsi="Times New Roman" w:cs="Times New Roman"/>
          <w:bCs/>
          <w:i/>
          <w:iCs/>
          <w:color w:val="auto"/>
          <w:szCs w:val="28"/>
        </w:rPr>
      </w:pP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МБОУ г. Мурманска «Мурманский политехнический лицей», </w:t>
      </w:r>
    </w:p>
    <w:p w:rsidR="00657251" w:rsidRDefault="00FC2078" w:rsidP="00657251">
      <w:pPr>
        <w:spacing w:after="0" w:line="276" w:lineRule="auto"/>
        <w:ind w:left="0" w:firstLine="0"/>
        <w:jc w:val="right"/>
        <w:rPr>
          <w:rFonts w:ascii="Times New Roman" w:hAnsi="Times New Roman" w:cs="Times New Roman"/>
          <w:bCs/>
          <w:i/>
          <w:iCs/>
          <w:color w:val="auto"/>
          <w:szCs w:val="28"/>
        </w:rPr>
      </w:pP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 xml:space="preserve">руководитель Регионального отделения № 1 </w:t>
      </w:r>
    </w:p>
    <w:p w:rsidR="00FC2078" w:rsidRPr="00657251" w:rsidRDefault="00FC2078" w:rsidP="00657251">
      <w:pPr>
        <w:spacing w:after="0" w:line="276" w:lineRule="auto"/>
        <w:ind w:left="0" w:firstLine="0"/>
        <w:jc w:val="right"/>
        <w:rPr>
          <w:rFonts w:ascii="Times New Roman" w:hAnsi="Times New Roman" w:cs="Times New Roman"/>
          <w:bCs/>
          <w:i/>
          <w:iCs/>
          <w:color w:val="auto"/>
          <w:szCs w:val="28"/>
        </w:rPr>
      </w:pPr>
      <w:r w:rsidRPr="00657251">
        <w:rPr>
          <w:rFonts w:ascii="Times New Roman" w:hAnsi="Times New Roman" w:cs="Times New Roman"/>
          <w:bCs/>
          <w:i/>
          <w:iCs/>
          <w:color w:val="auto"/>
          <w:szCs w:val="28"/>
        </w:rPr>
        <w:t>ОДОО МАН «Интеллект будущего»</w:t>
      </w:r>
    </w:p>
    <w:p w:rsidR="006C3EAA" w:rsidRDefault="006C3EAA" w:rsidP="006C3EAA">
      <w:pPr>
        <w:spacing w:after="0" w:line="276" w:lineRule="auto"/>
        <w:ind w:left="0" w:firstLine="0"/>
        <w:jc w:val="left"/>
        <w:rPr>
          <w:rFonts w:ascii="Times New Roman" w:hAnsi="Times New Roman" w:cs="Times New Roman"/>
          <w:color w:val="auto"/>
          <w:sz w:val="24"/>
          <w:szCs w:val="28"/>
        </w:rPr>
      </w:pPr>
    </w:p>
    <w:p w:rsidR="004A7C07" w:rsidRPr="00657251" w:rsidRDefault="004A7C07" w:rsidP="00657251">
      <w:pPr>
        <w:spacing w:after="0" w:line="276" w:lineRule="auto"/>
        <w:ind w:left="1701" w:firstLine="0"/>
        <w:jc w:val="left"/>
        <w:rPr>
          <w:rFonts w:ascii="Times New Roman" w:hAnsi="Times New Roman" w:cs="Times New Roman"/>
          <w:color w:val="auto"/>
          <w:sz w:val="24"/>
          <w:szCs w:val="28"/>
        </w:rPr>
      </w:pPr>
      <w:r w:rsidRPr="00657251">
        <w:rPr>
          <w:rFonts w:ascii="Times New Roman" w:hAnsi="Times New Roman" w:cs="Times New Roman"/>
          <w:color w:val="auto"/>
          <w:sz w:val="24"/>
          <w:szCs w:val="28"/>
        </w:rPr>
        <w:t>Сегодня лидерами глобального развития становятся те страны, которые способны с</w:t>
      </w:r>
      <w:r w:rsidR="00805382" w:rsidRPr="00657251">
        <w:rPr>
          <w:rFonts w:ascii="Times New Roman" w:hAnsi="Times New Roman" w:cs="Times New Roman"/>
          <w:color w:val="auto"/>
          <w:sz w:val="24"/>
          <w:szCs w:val="28"/>
        </w:rPr>
        <w:t xml:space="preserve">оздавать прорывные технологии и на </w:t>
      </w:r>
      <w:r w:rsidRPr="00657251">
        <w:rPr>
          <w:rFonts w:ascii="Times New Roman" w:hAnsi="Times New Roman" w:cs="Times New Roman"/>
          <w:color w:val="auto"/>
          <w:sz w:val="24"/>
          <w:szCs w:val="28"/>
        </w:rPr>
        <w:t>их основе формировать собственную мощную производственную базу. Качество инжене</w:t>
      </w:r>
      <w:r w:rsidR="00805382" w:rsidRPr="00657251">
        <w:rPr>
          <w:rFonts w:ascii="Times New Roman" w:hAnsi="Times New Roman" w:cs="Times New Roman"/>
          <w:color w:val="auto"/>
          <w:sz w:val="24"/>
          <w:szCs w:val="28"/>
        </w:rPr>
        <w:t xml:space="preserve">рных кадров становится одним из </w:t>
      </w:r>
      <w:r w:rsidRPr="00657251">
        <w:rPr>
          <w:rFonts w:ascii="Times New Roman" w:hAnsi="Times New Roman" w:cs="Times New Roman"/>
          <w:color w:val="auto"/>
          <w:sz w:val="24"/>
          <w:szCs w:val="28"/>
        </w:rPr>
        <w:t>ключевых фактор</w:t>
      </w:r>
      <w:bookmarkStart w:id="0" w:name="_GoBack"/>
      <w:bookmarkEnd w:id="0"/>
      <w:r w:rsidRPr="00657251">
        <w:rPr>
          <w:rFonts w:ascii="Times New Roman" w:hAnsi="Times New Roman" w:cs="Times New Roman"/>
          <w:color w:val="auto"/>
          <w:sz w:val="24"/>
          <w:szCs w:val="28"/>
        </w:rPr>
        <w:t>ов конкурентоспособности государства и, что принципиально важно, основой для его технологической, экономической независимости.</w:t>
      </w:r>
    </w:p>
    <w:p w:rsidR="000752FC" w:rsidRPr="00BA0782" w:rsidRDefault="004A7C07" w:rsidP="006C3EAA">
      <w:pPr>
        <w:spacing w:after="0" w:line="276" w:lineRule="auto"/>
        <w:ind w:left="4820" w:firstLine="0"/>
        <w:jc w:val="left"/>
        <w:rPr>
          <w:rFonts w:ascii="Times New Roman" w:hAnsi="Times New Roman" w:cs="Times New Roman"/>
          <w:color w:val="auto"/>
          <w:sz w:val="24"/>
          <w:szCs w:val="28"/>
        </w:rPr>
      </w:pPr>
      <w:r w:rsidRPr="00BA0782">
        <w:rPr>
          <w:rFonts w:ascii="Times New Roman" w:hAnsi="Times New Roman" w:cs="Times New Roman"/>
          <w:color w:val="auto"/>
          <w:sz w:val="24"/>
          <w:szCs w:val="28"/>
        </w:rPr>
        <w:t>В.В. Путин, выступление на заседании Совета по науке и образованию, 23.07.2014</w:t>
      </w:r>
      <w:r w:rsidR="006C3EAA">
        <w:rPr>
          <w:rFonts w:ascii="Times New Roman" w:hAnsi="Times New Roman" w:cs="Times New Roman"/>
          <w:color w:val="auto"/>
          <w:sz w:val="24"/>
          <w:szCs w:val="28"/>
        </w:rPr>
        <w:t> </w:t>
      </w:r>
      <w:r w:rsidRPr="00BA0782">
        <w:rPr>
          <w:rFonts w:ascii="Times New Roman" w:hAnsi="Times New Roman" w:cs="Times New Roman"/>
          <w:color w:val="auto"/>
          <w:sz w:val="24"/>
          <w:szCs w:val="28"/>
        </w:rPr>
        <w:t>г.</w:t>
      </w:r>
    </w:p>
    <w:p w:rsidR="006C3EAA" w:rsidRDefault="006C3EAA" w:rsidP="00BA0782">
      <w:pPr>
        <w:spacing w:after="0" w:line="360" w:lineRule="auto"/>
        <w:ind w:left="0" w:firstLine="709"/>
        <w:rPr>
          <w:rFonts w:ascii="Times New Roman" w:hAnsi="Times New Roman" w:cs="Times New Roman"/>
          <w:szCs w:val="28"/>
        </w:rPr>
      </w:pP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Учреждение создано в 1991 году. </w:t>
      </w:r>
      <w:proofErr w:type="gramStart"/>
      <w:r w:rsidRPr="00BA0782">
        <w:rPr>
          <w:rFonts w:ascii="Times New Roman" w:hAnsi="Times New Roman" w:cs="Times New Roman"/>
          <w:szCs w:val="28"/>
        </w:rPr>
        <w:t>В настоящее время лицей – одно из</w:t>
      </w:r>
      <w:r w:rsidR="00EF0E12">
        <w:rPr>
          <w:rFonts w:ascii="Times New Roman" w:hAnsi="Times New Roman" w:cs="Times New Roman"/>
          <w:szCs w:val="28"/>
        </w:rPr>
        <w:t> </w:t>
      </w:r>
      <w:r w:rsidRPr="00BA0782">
        <w:rPr>
          <w:rFonts w:ascii="Times New Roman" w:hAnsi="Times New Roman" w:cs="Times New Roman"/>
          <w:szCs w:val="28"/>
        </w:rPr>
        <w:t>самых крупных образовательных учреждений Мурманской области, в</w:t>
      </w:r>
      <w:r w:rsidR="00EF0E12">
        <w:rPr>
          <w:rFonts w:ascii="Times New Roman" w:hAnsi="Times New Roman" w:cs="Times New Roman"/>
          <w:szCs w:val="28"/>
        </w:rPr>
        <w:t> </w:t>
      </w:r>
      <w:r w:rsidRPr="00BA0782">
        <w:rPr>
          <w:rFonts w:ascii="Times New Roman" w:hAnsi="Times New Roman" w:cs="Times New Roman"/>
          <w:szCs w:val="28"/>
        </w:rPr>
        <w:t>котором</w:t>
      </w:r>
      <w:r w:rsidR="006C3EAA">
        <w:rPr>
          <w:rFonts w:ascii="Times New Roman" w:hAnsi="Times New Roman" w:cs="Times New Roman"/>
          <w:szCs w:val="28"/>
        </w:rPr>
        <w:t xml:space="preserve"> обучаются 644 учащихся. </w:t>
      </w:r>
      <w:proofErr w:type="gramEnd"/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Лицей реализует образов</w:t>
      </w:r>
      <w:r w:rsidR="006C3EAA">
        <w:rPr>
          <w:rFonts w:ascii="Times New Roman" w:hAnsi="Times New Roman" w:cs="Times New Roman"/>
          <w:szCs w:val="28"/>
        </w:rPr>
        <w:t xml:space="preserve">ательные программы профильного и </w:t>
      </w:r>
      <w:r w:rsidRPr="00BA0782">
        <w:rPr>
          <w:rFonts w:ascii="Times New Roman" w:hAnsi="Times New Roman" w:cs="Times New Roman"/>
          <w:szCs w:val="28"/>
        </w:rPr>
        <w:t>углубленного изучения следующих профилей:</w:t>
      </w:r>
    </w:p>
    <w:p w:rsidR="00BA0782" w:rsidRPr="00EF0E12" w:rsidRDefault="00BA0782" w:rsidP="00657251">
      <w:pPr>
        <w:pStyle w:val="a3"/>
        <w:numPr>
          <w:ilvl w:val="0"/>
          <w:numId w:val="26"/>
        </w:numPr>
        <w:spacing w:after="0" w:line="276" w:lineRule="auto"/>
        <w:ind w:left="993" w:hanging="284"/>
        <w:rPr>
          <w:rFonts w:ascii="Times New Roman" w:hAnsi="Times New Roman" w:cs="Times New Roman"/>
          <w:szCs w:val="28"/>
        </w:rPr>
      </w:pPr>
      <w:r w:rsidRPr="00EF0E12">
        <w:rPr>
          <w:rFonts w:ascii="Times New Roman" w:hAnsi="Times New Roman" w:cs="Times New Roman"/>
          <w:szCs w:val="28"/>
        </w:rPr>
        <w:t>физико-математического;</w:t>
      </w:r>
    </w:p>
    <w:p w:rsidR="00BA0782" w:rsidRPr="00EF0E12" w:rsidRDefault="00BA0782" w:rsidP="00657251">
      <w:pPr>
        <w:pStyle w:val="a3"/>
        <w:numPr>
          <w:ilvl w:val="0"/>
          <w:numId w:val="26"/>
        </w:numPr>
        <w:spacing w:after="0" w:line="276" w:lineRule="auto"/>
        <w:ind w:left="993" w:hanging="284"/>
        <w:rPr>
          <w:rFonts w:ascii="Times New Roman" w:hAnsi="Times New Roman" w:cs="Times New Roman"/>
          <w:szCs w:val="28"/>
        </w:rPr>
      </w:pPr>
      <w:r w:rsidRPr="00EF0E12">
        <w:rPr>
          <w:rFonts w:ascii="Times New Roman" w:hAnsi="Times New Roman" w:cs="Times New Roman"/>
          <w:szCs w:val="28"/>
        </w:rPr>
        <w:t>химико-биологического;</w:t>
      </w:r>
    </w:p>
    <w:p w:rsidR="00BA0782" w:rsidRPr="00EF0E12" w:rsidRDefault="00BA0782" w:rsidP="00657251">
      <w:pPr>
        <w:pStyle w:val="a3"/>
        <w:numPr>
          <w:ilvl w:val="0"/>
          <w:numId w:val="26"/>
        </w:numPr>
        <w:spacing w:after="0" w:line="276" w:lineRule="auto"/>
        <w:ind w:left="993" w:hanging="284"/>
        <w:rPr>
          <w:rFonts w:ascii="Times New Roman" w:hAnsi="Times New Roman" w:cs="Times New Roman"/>
          <w:szCs w:val="28"/>
        </w:rPr>
      </w:pPr>
      <w:r w:rsidRPr="00EF0E12">
        <w:rPr>
          <w:rFonts w:ascii="Times New Roman" w:hAnsi="Times New Roman" w:cs="Times New Roman"/>
          <w:szCs w:val="28"/>
        </w:rPr>
        <w:t>социально-экономического;</w:t>
      </w:r>
    </w:p>
    <w:p w:rsidR="00BA0782" w:rsidRPr="00EF0E12" w:rsidRDefault="00BA0782" w:rsidP="00657251">
      <w:pPr>
        <w:pStyle w:val="a3"/>
        <w:numPr>
          <w:ilvl w:val="0"/>
          <w:numId w:val="26"/>
        </w:numPr>
        <w:spacing w:after="0" w:line="276" w:lineRule="auto"/>
        <w:ind w:left="993" w:hanging="284"/>
        <w:rPr>
          <w:rFonts w:ascii="Times New Roman" w:hAnsi="Times New Roman" w:cs="Times New Roman"/>
          <w:szCs w:val="28"/>
        </w:rPr>
      </w:pPr>
      <w:r w:rsidRPr="00EF0E12">
        <w:rPr>
          <w:rFonts w:ascii="Times New Roman" w:hAnsi="Times New Roman" w:cs="Times New Roman"/>
          <w:szCs w:val="28"/>
        </w:rPr>
        <w:t xml:space="preserve">информационно – технологического. </w:t>
      </w:r>
    </w:p>
    <w:p w:rsid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В течение последних трех лет МПЛ входит в Топ-500 лучших школ Росси по результатам </w:t>
      </w:r>
      <w:r w:rsidR="002B6361">
        <w:rPr>
          <w:rFonts w:ascii="Times New Roman" w:hAnsi="Times New Roman" w:cs="Times New Roman"/>
          <w:szCs w:val="28"/>
        </w:rPr>
        <w:t xml:space="preserve">обучения, в течение двух лет - </w:t>
      </w:r>
      <w:r w:rsidRPr="00BA0782">
        <w:rPr>
          <w:rFonts w:ascii="Times New Roman" w:hAnsi="Times New Roman" w:cs="Times New Roman"/>
          <w:szCs w:val="28"/>
        </w:rPr>
        <w:t>в Топ-100 лучших школ России по биолого-географическому профилю, в 2015 году лицей вошел в Топ-100 лучших школ России по химико-физическому профилю.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По итогам реализации Национал</w:t>
      </w:r>
      <w:r w:rsidR="002B6361">
        <w:rPr>
          <w:rFonts w:ascii="Times New Roman" w:hAnsi="Times New Roman" w:cs="Times New Roman"/>
          <w:szCs w:val="28"/>
        </w:rPr>
        <w:t xml:space="preserve">ьной образовательной программы </w:t>
      </w:r>
      <w:r w:rsidRPr="00BA0782">
        <w:rPr>
          <w:rFonts w:ascii="Times New Roman" w:hAnsi="Times New Roman" w:cs="Times New Roman"/>
          <w:szCs w:val="28"/>
        </w:rPr>
        <w:t>«Интеллектуально-творческий потенциал России» в 2015 году МБОУ МПЛ было присвоено звание «Лидер инновационного образования».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proofErr w:type="gramStart"/>
      <w:r w:rsidRPr="00BA0782">
        <w:rPr>
          <w:rFonts w:ascii="Times New Roman" w:hAnsi="Times New Roman" w:cs="Times New Roman"/>
          <w:szCs w:val="28"/>
        </w:rPr>
        <w:t>Коллектив лицея участвует в инновационных проектах федерального («Технопарк – инновационная платформа исследовательского</w:t>
      </w:r>
      <w:r w:rsidR="006C3EAA">
        <w:rPr>
          <w:rFonts w:ascii="Times New Roman" w:hAnsi="Times New Roman" w:cs="Times New Roman"/>
          <w:szCs w:val="28"/>
        </w:rPr>
        <w:t xml:space="preserve"> </w:t>
      </w:r>
      <w:r w:rsidRPr="00BA0782">
        <w:rPr>
          <w:rFonts w:ascii="Times New Roman" w:hAnsi="Times New Roman" w:cs="Times New Roman"/>
          <w:szCs w:val="28"/>
        </w:rPr>
        <w:t xml:space="preserve">образования»), регионального («Формирование содержания профильного инженерно-технического образования  в условиях современной школы») и муниципального («Внедрение модели профильного образования школьников по математике, физике и информационным технологиям», «Внедрение робототехники </w:t>
      </w:r>
      <w:r w:rsidR="002B6361">
        <w:rPr>
          <w:rFonts w:ascii="Times New Roman" w:hAnsi="Times New Roman" w:cs="Times New Roman"/>
          <w:szCs w:val="28"/>
        </w:rPr>
        <w:t xml:space="preserve">в </w:t>
      </w:r>
      <w:r w:rsidR="002B6361">
        <w:rPr>
          <w:rFonts w:ascii="Times New Roman" w:hAnsi="Times New Roman" w:cs="Times New Roman"/>
          <w:szCs w:val="28"/>
        </w:rPr>
        <w:lastRenderedPageBreak/>
        <w:t xml:space="preserve">информационно-образовательное </w:t>
      </w:r>
      <w:r w:rsidRPr="00BA0782">
        <w:rPr>
          <w:rFonts w:ascii="Times New Roman" w:hAnsi="Times New Roman" w:cs="Times New Roman"/>
          <w:szCs w:val="28"/>
        </w:rPr>
        <w:t>пространство лицея», «Психолого-педагогическое сопровождение одаренных детей.</w:t>
      </w:r>
      <w:proofErr w:type="gramEnd"/>
      <w:r w:rsidRPr="00BA0782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BA0782">
        <w:rPr>
          <w:rFonts w:ascii="Times New Roman" w:hAnsi="Times New Roman" w:cs="Times New Roman"/>
          <w:szCs w:val="28"/>
        </w:rPr>
        <w:t>Горо</w:t>
      </w:r>
      <w:r w:rsidR="002B6361">
        <w:rPr>
          <w:rFonts w:ascii="Times New Roman" w:hAnsi="Times New Roman" w:cs="Times New Roman"/>
          <w:szCs w:val="28"/>
        </w:rPr>
        <w:t xml:space="preserve">дская творческая лаборатория») </w:t>
      </w:r>
      <w:r w:rsidRPr="00BA0782">
        <w:rPr>
          <w:rFonts w:ascii="Times New Roman" w:hAnsi="Times New Roman" w:cs="Times New Roman"/>
          <w:szCs w:val="28"/>
        </w:rPr>
        <w:t>уровней.</w:t>
      </w:r>
      <w:proofErr w:type="gramEnd"/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На базе лицея регулярно проводятся дистанционные конференции, семинары как для обучающихся, так и для учителей образовательных заведений города. 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Лицей активно сотрудничает с ведущими вузами страны: ФГБОУ </w:t>
      </w:r>
      <w:proofErr w:type="gramStart"/>
      <w:r w:rsidRPr="00BA0782">
        <w:rPr>
          <w:rFonts w:ascii="Times New Roman" w:hAnsi="Times New Roman" w:cs="Times New Roman"/>
          <w:szCs w:val="28"/>
        </w:rPr>
        <w:t>ВО</w:t>
      </w:r>
      <w:proofErr w:type="gramEnd"/>
      <w:r w:rsidRPr="00BA0782">
        <w:rPr>
          <w:rFonts w:ascii="Times New Roman" w:hAnsi="Times New Roman" w:cs="Times New Roman"/>
          <w:szCs w:val="28"/>
        </w:rPr>
        <w:t xml:space="preserve"> «Мурманский государственный технический университет», ФГБОУ ВО «Мурманский арктический государственный университет», ФГБНУ «Полярный геофизический  институт».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Сложившаяся система дополнительного образования представлена следующими структурными подразделениями: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Технопарк, в котором функционируют Центр робототехники, ЛЕГО - Парк и 6 лабораторий: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лаборатория  исследования, разработки, проектирования и конструирования интегрированных систем управления и робототехники;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лаборатория мониторинга окружающей среды, проектирования, моделирования и конструирования устрой</w:t>
      </w:r>
      <w:proofErr w:type="gramStart"/>
      <w:r w:rsidRPr="00BA0782">
        <w:rPr>
          <w:rFonts w:ascii="Times New Roman" w:hAnsi="Times New Roman" w:cs="Times New Roman"/>
          <w:szCs w:val="28"/>
        </w:rPr>
        <w:t>ств дл</w:t>
      </w:r>
      <w:proofErr w:type="gramEnd"/>
      <w:r w:rsidRPr="00BA0782">
        <w:rPr>
          <w:rFonts w:ascii="Times New Roman" w:hAnsi="Times New Roman" w:cs="Times New Roman"/>
          <w:szCs w:val="28"/>
        </w:rPr>
        <w:t>я переработки отходов промышленности;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лаборатория изучения и создания новых материалов и оборудования пищевой промышленности;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лаборатория комплексного математического моделирования технологических процессов;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обсерватория;</w:t>
      </w:r>
    </w:p>
    <w:p w:rsidR="00BA0782" w:rsidRPr="00BA0782" w:rsidRDefault="00BA0782" w:rsidP="00657251">
      <w:pPr>
        <w:numPr>
          <w:ilvl w:val="0"/>
          <w:numId w:val="17"/>
        </w:numPr>
        <w:tabs>
          <w:tab w:val="clear" w:pos="720"/>
          <w:tab w:val="num" w:pos="426"/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предпринимательский инкубатор.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Технопарк – </w:t>
      </w:r>
      <w:r w:rsidRPr="00BA0782">
        <w:rPr>
          <w:rFonts w:ascii="Times New Roman" w:hAnsi="Times New Roman" w:cs="Times New Roman"/>
          <w:szCs w:val="28"/>
        </w:rPr>
        <w:t>научно-образовательный це</w:t>
      </w:r>
      <w:r w:rsidR="006C3EAA">
        <w:rPr>
          <w:rFonts w:ascii="Times New Roman" w:hAnsi="Times New Roman" w:cs="Times New Roman"/>
          <w:szCs w:val="28"/>
        </w:rPr>
        <w:t xml:space="preserve">нтр, позволяющий интегрировать ресурсы, </w:t>
      </w:r>
      <w:r w:rsidRPr="00BA0782">
        <w:rPr>
          <w:rFonts w:ascii="Times New Roman" w:hAnsi="Times New Roman" w:cs="Times New Roman"/>
          <w:szCs w:val="28"/>
        </w:rPr>
        <w:t>усилия науки, образования и производства для осуществления инновационной образовательной деятельности.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Технопарк как форма  интеграция образования, науки и производства позволил использовать мощные ресурсы ФГБОУ ВПО «Мурманский государственный технический университет», ФГБОУ ВПО «Мурманский арктический государственный университет», ФГБНУ «Полярный научно-исследовательский институт морского рыбного хозяйства и океанографии им. Н.М. </w:t>
      </w:r>
      <w:proofErr w:type="spellStart"/>
      <w:r w:rsidRPr="00BA0782">
        <w:rPr>
          <w:rFonts w:ascii="Times New Roman" w:hAnsi="Times New Roman" w:cs="Times New Roman"/>
          <w:szCs w:val="28"/>
        </w:rPr>
        <w:t>Книповича</w:t>
      </w:r>
      <w:proofErr w:type="spellEnd"/>
      <w:r w:rsidRPr="00BA0782">
        <w:rPr>
          <w:rFonts w:ascii="Times New Roman" w:hAnsi="Times New Roman" w:cs="Times New Roman"/>
          <w:szCs w:val="28"/>
        </w:rPr>
        <w:t xml:space="preserve">», в том числе кадровые и информационные, для разработки и реализации исследовательских проектов. 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Ряд разработок исследовательских проектов внедрен в учебный процесс, например, на кафедре химии ФГБОУ ВПО «Мурманский государственный </w:t>
      </w:r>
      <w:r w:rsidRPr="00BA0782">
        <w:rPr>
          <w:rFonts w:ascii="Times New Roman" w:hAnsi="Times New Roman" w:cs="Times New Roman"/>
          <w:szCs w:val="28"/>
        </w:rPr>
        <w:lastRenderedPageBreak/>
        <w:t xml:space="preserve">технический университет».  На два проекта подготовлена заявка на оформление патента. 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Команда Технопарка МПЛ является непременным участником Международного фестиваля информатики и робототехники во Дворце Конгрессов (г. Санкт-Петербург), а в ноябре 2013 г. приняла участие в междунаро</w:t>
      </w:r>
      <w:r w:rsidR="006C3EAA">
        <w:rPr>
          <w:rFonts w:ascii="Times New Roman" w:hAnsi="Times New Roman" w:cs="Times New Roman"/>
          <w:szCs w:val="28"/>
        </w:rPr>
        <w:t xml:space="preserve">дной выставке «СЕВТЕК – 2013». В 2015 г. команда </w:t>
      </w:r>
      <w:r w:rsidRPr="00BA0782">
        <w:rPr>
          <w:rFonts w:ascii="Times New Roman" w:hAnsi="Times New Roman" w:cs="Times New Roman"/>
          <w:szCs w:val="28"/>
        </w:rPr>
        <w:t xml:space="preserve">МПЛ по робототехнике стала участницей чемпионата мира в г. Доха (Катар), где заняла 18 место. 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Ресурсный центр профильного обучения.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 Многопрофильная дистанционная школа.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С 2006 года МПЛ является региональным отделением №1 Общероссийской детской общественной организации «Малая академия наук «Интеллект будущего», которая создает систему научной и практической работы с талантливыми детьми и молодежью школ города и региона. Одним из условий достаточно высокого уровня качества знаний в целом является последовательный переход процесса обучения на освоение эффективных видов деятельности – проектных, творческих, исследовательских, а также развитие вариативности образовательных программ на междисциплинарной основе (элективных курсов, различных видов исследовательской деятельности) в рамках работы Мурманского отделения ОДОО МАН «Интеллект будущего».</w:t>
      </w:r>
    </w:p>
    <w:p w:rsidR="00BA0782" w:rsidRPr="00BA0782" w:rsidRDefault="00BA0782" w:rsidP="00657251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С 2012 года на базе МПЛ проходит Российская научная конференция учащихся «Юность. Наука. Культура – Арктика».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С февраля 2010 года на базе МПЛ работает Центр развития одаренных детей «Открытие».</w:t>
      </w:r>
    </w:p>
    <w:p w:rsidR="00BA0782" w:rsidRPr="00BA0782" w:rsidRDefault="00BA0782" w:rsidP="00657251">
      <w:pPr>
        <w:pStyle w:val="a3"/>
        <w:numPr>
          <w:ilvl w:val="0"/>
          <w:numId w:val="16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 xml:space="preserve">С 2010 года функционирует Центр психологического и </w:t>
      </w:r>
      <w:proofErr w:type="spellStart"/>
      <w:r w:rsidRPr="00BA0782">
        <w:rPr>
          <w:rFonts w:ascii="Times New Roman" w:hAnsi="Times New Roman" w:cs="Times New Roman"/>
          <w:szCs w:val="28"/>
        </w:rPr>
        <w:t>тьюторского</w:t>
      </w:r>
      <w:proofErr w:type="spellEnd"/>
      <w:r w:rsidRPr="00BA0782">
        <w:rPr>
          <w:rFonts w:ascii="Times New Roman" w:hAnsi="Times New Roman" w:cs="Times New Roman"/>
          <w:szCs w:val="28"/>
        </w:rPr>
        <w:t xml:space="preserve"> сопровождения одаренных детей.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В 2013 году МПЛ получил статус региональной инновационной площадки в системе образования Мурманской области «Формирование содержания профильного инженерно-технического образования в</w:t>
      </w:r>
      <w:r w:rsidR="00910986">
        <w:rPr>
          <w:rFonts w:ascii="Times New Roman" w:hAnsi="Times New Roman" w:cs="Times New Roman"/>
          <w:szCs w:val="28"/>
        </w:rPr>
        <w:t> </w:t>
      </w:r>
      <w:r w:rsidRPr="00BA0782">
        <w:rPr>
          <w:rFonts w:ascii="Times New Roman" w:hAnsi="Times New Roman" w:cs="Times New Roman"/>
          <w:szCs w:val="28"/>
        </w:rPr>
        <w:t xml:space="preserve">условиях современной школы». </w:t>
      </w:r>
    </w:p>
    <w:p w:rsidR="00BA0782" w:rsidRPr="00BA0782" w:rsidRDefault="006C3EAA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</w:t>
      </w:r>
      <w:r w:rsidR="00BA0782" w:rsidRPr="00BA0782">
        <w:rPr>
          <w:rFonts w:ascii="Times New Roman" w:hAnsi="Times New Roman" w:cs="Times New Roman"/>
          <w:szCs w:val="28"/>
        </w:rPr>
        <w:t xml:space="preserve">2014 году создана лицейская инженерная школа, включающая создание инновационных элементов системы ранней </w:t>
      </w:r>
      <w:proofErr w:type="spellStart"/>
      <w:r w:rsidR="00BA0782" w:rsidRPr="00BA0782">
        <w:rPr>
          <w:rFonts w:ascii="Times New Roman" w:hAnsi="Times New Roman" w:cs="Times New Roman"/>
          <w:szCs w:val="28"/>
        </w:rPr>
        <w:t>профилизации</w:t>
      </w:r>
      <w:proofErr w:type="spellEnd"/>
      <w:r w:rsidR="00BA0782" w:rsidRPr="00BA0782">
        <w:rPr>
          <w:rFonts w:ascii="Times New Roman" w:hAnsi="Times New Roman" w:cs="Times New Roman"/>
          <w:szCs w:val="28"/>
        </w:rPr>
        <w:t xml:space="preserve"> и основ профессиональной подготовки лицеистов.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Сегодня лицей – Центр научно-технического творчества молодежи, включающий Конструкторское бюро, лаборатории лицейского Технопарка, Ресурсный центр профильного обучения.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t>Все это способствует повышению качества и результативности образования.</w:t>
      </w:r>
    </w:p>
    <w:p w:rsidR="00BA0782" w:rsidRPr="00BA0782" w:rsidRDefault="00BA0782" w:rsidP="00657251">
      <w:pPr>
        <w:spacing w:after="0" w:line="276" w:lineRule="auto"/>
        <w:ind w:left="0" w:firstLine="709"/>
        <w:rPr>
          <w:rFonts w:ascii="Times New Roman" w:hAnsi="Times New Roman" w:cs="Times New Roman"/>
          <w:szCs w:val="28"/>
        </w:rPr>
      </w:pPr>
      <w:r w:rsidRPr="00BA0782">
        <w:rPr>
          <w:rFonts w:ascii="Times New Roman" w:hAnsi="Times New Roman" w:cs="Times New Roman"/>
          <w:szCs w:val="28"/>
        </w:rPr>
        <w:lastRenderedPageBreak/>
        <w:t xml:space="preserve">Традиционно лицеисты показывают высокие образовательные результаты на государственной итоговой аттестации и 95% выпускников становятся студентами ведущих вузов России в соответствии с профилем обучения в МПЛ. </w:t>
      </w:r>
    </w:p>
    <w:p w:rsidR="0094637D" w:rsidRPr="001A51BD" w:rsidRDefault="0094637D" w:rsidP="00657251">
      <w:pPr>
        <w:spacing w:after="0" w:line="276" w:lineRule="auto"/>
        <w:ind w:left="0" w:firstLine="709"/>
        <w:rPr>
          <w:rFonts w:ascii="Times New Roman" w:hAnsi="Times New Roman" w:cs="Times New Roman"/>
          <w:bCs/>
          <w:iCs/>
          <w:color w:val="auto"/>
          <w:szCs w:val="28"/>
        </w:rPr>
      </w:pPr>
      <w:r w:rsidRPr="001A51BD">
        <w:rPr>
          <w:rFonts w:ascii="Times New Roman" w:hAnsi="Times New Roman" w:cs="Times New Roman"/>
          <w:bCs/>
          <w:iCs/>
          <w:color w:val="auto"/>
          <w:szCs w:val="28"/>
        </w:rPr>
        <w:t xml:space="preserve">Лицейская </w:t>
      </w:r>
      <w:r w:rsidR="00530446" w:rsidRPr="001A51BD">
        <w:rPr>
          <w:rFonts w:ascii="Times New Roman" w:hAnsi="Times New Roman" w:cs="Times New Roman"/>
          <w:bCs/>
          <w:iCs/>
          <w:color w:val="auto"/>
          <w:szCs w:val="28"/>
        </w:rPr>
        <w:t>и</w:t>
      </w:r>
      <w:r w:rsidRPr="001A51BD">
        <w:rPr>
          <w:rFonts w:ascii="Times New Roman" w:hAnsi="Times New Roman" w:cs="Times New Roman"/>
          <w:bCs/>
          <w:iCs/>
          <w:color w:val="auto"/>
          <w:szCs w:val="28"/>
        </w:rPr>
        <w:t>нженерная школа – комплексное решение, нацеленное на создание инновационных элементов системы ранней профориентации и основ профессиональной подготовки лицеистов.</w:t>
      </w:r>
    </w:p>
    <w:p w:rsidR="004A7C07" w:rsidRPr="001A51BD" w:rsidRDefault="004A7C07" w:rsidP="00657251">
      <w:pPr>
        <w:spacing w:after="0" w:line="276" w:lineRule="auto"/>
        <w:ind w:left="0" w:firstLine="709"/>
        <w:rPr>
          <w:rFonts w:ascii="Times New Roman" w:hAnsi="Times New Roman" w:cs="Times New Roman"/>
          <w:bCs/>
          <w:iCs/>
          <w:szCs w:val="28"/>
        </w:rPr>
      </w:pPr>
      <w:r w:rsidRPr="00BA0782">
        <w:rPr>
          <w:rFonts w:ascii="Times New Roman" w:hAnsi="Times New Roman" w:cs="Times New Roman"/>
          <w:bCs/>
          <w:iCs/>
          <w:color w:val="auto"/>
          <w:szCs w:val="28"/>
        </w:rPr>
        <w:t xml:space="preserve">Основная цель - </w:t>
      </w:r>
      <w:r w:rsidRPr="00BA0782">
        <w:rPr>
          <w:rFonts w:ascii="Times New Roman" w:hAnsi="Times New Roman" w:cs="Times New Roman"/>
          <w:bCs/>
          <w:iCs/>
          <w:szCs w:val="28"/>
        </w:rPr>
        <w:t>повышение престижа инженерно-технических</w:t>
      </w:r>
      <w:r w:rsidRPr="001A51BD">
        <w:rPr>
          <w:rFonts w:ascii="Times New Roman" w:hAnsi="Times New Roman" w:cs="Times New Roman"/>
          <w:bCs/>
          <w:iCs/>
          <w:szCs w:val="28"/>
        </w:rPr>
        <w:t xml:space="preserve"> специальностей и попу</w:t>
      </w:r>
      <w:r w:rsidR="00B12940">
        <w:rPr>
          <w:rFonts w:ascii="Times New Roman" w:hAnsi="Times New Roman" w:cs="Times New Roman"/>
          <w:bCs/>
          <w:iCs/>
          <w:szCs w:val="28"/>
        </w:rPr>
        <w:t>ляризация предметов естественно</w:t>
      </w:r>
      <w:r w:rsidRPr="001A51BD">
        <w:rPr>
          <w:rFonts w:ascii="Times New Roman" w:hAnsi="Times New Roman" w:cs="Times New Roman"/>
          <w:bCs/>
          <w:iCs/>
          <w:szCs w:val="28"/>
        </w:rPr>
        <w:t xml:space="preserve">научного цикла, которые должны осуществляться системно, через все уровни </w:t>
      </w:r>
      <w:r w:rsidR="007E5C6C">
        <w:rPr>
          <w:rFonts w:ascii="Times New Roman" w:hAnsi="Times New Roman" w:cs="Times New Roman"/>
          <w:bCs/>
          <w:iCs/>
          <w:szCs w:val="28"/>
        </w:rPr>
        <w:t>и ступени системы образования.</w:t>
      </w:r>
    </w:p>
    <w:p w:rsidR="00412546" w:rsidRPr="001A51BD" w:rsidRDefault="00405EFA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BA0782">
        <w:rPr>
          <w:rFonts w:ascii="Times New Roman" w:hAnsi="Times New Roman" w:cs="Times New Roman"/>
          <w:color w:val="auto"/>
          <w:szCs w:val="28"/>
        </w:rPr>
        <w:t xml:space="preserve">Основная идея </w:t>
      </w:r>
      <w:r w:rsidR="00702055" w:rsidRPr="00BA0782">
        <w:rPr>
          <w:rFonts w:ascii="Times New Roman" w:hAnsi="Times New Roman" w:cs="Times New Roman"/>
          <w:color w:val="auto"/>
          <w:szCs w:val="28"/>
        </w:rPr>
        <w:t xml:space="preserve">- </w:t>
      </w:r>
      <w:r w:rsidRPr="00BA0782">
        <w:rPr>
          <w:rFonts w:ascii="Times New Roman" w:hAnsi="Times New Roman" w:cs="Times New Roman"/>
          <w:color w:val="auto"/>
          <w:szCs w:val="28"/>
        </w:rPr>
        <w:t>создание у школьников представления об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инженерии как сфере деятельности; формирование научного и технического подхода к изучению мира на основе освоения математики, </w:t>
      </w:r>
      <w:proofErr w:type="gramStart"/>
      <w:r w:rsidRPr="001A51BD">
        <w:rPr>
          <w:rFonts w:ascii="Times New Roman" w:hAnsi="Times New Roman" w:cs="Times New Roman"/>
          <w:color w:val="auto"/>
          <w:szCs w:val="28"/>
        </w:rPr>
        <w:t>естеств</w:t>
      </w:r>
      <w:r w:rsidR="00702055" w:rsidRPr="001A51BD">
        <w:rPr>
          <w:rFonts w:ascii="Times New Roman" w:hAnsi="Times New Roman" w:cs="Times New Roman"/>
          <w:color w:val="auto"/>
          <w:szCs w:val="28"/>
        </w:rPr>
        <w:t>енно-научных</w:t>
      </w:r>
      <w:proofErr w:type="gramEnd"/>
      <w:r w:rsidR="00702055" w:rsidRPr="001A51BD">
        <w:rPr>
          <w:rFonts w:ascii="Times New Roman" w:hAnsi="Times New Roman" w:cs="Times New Roman"/>
          <w:color w:val="auto"/>
          <w:szCs w:val="28"/>
        </w:rPr>
        <w:t xml:space="preserve"> и технологических </w:t>
      </w:r>
      <w:r w:rsidR="00DA48B5" w:rsidRPr="001A51BD">
        <w:rPr>
          <w:rFonts w:ascii="Times New Roman" w:hAnsi="Times New Roman" w:cs="Times New Roman"/>
          <w:color w:val="auto"/>
          <w:szCs w:val="28"/>
        </w:rPr>
        <w:t>д</w:t>
      </w:r>
      <w:r w:rsidRPr="001A51BD">
        <w:rPr>
          <w:rFonts w:ascii="Times New Roman" w:hAnsi="Times New Roman" w:cs="Times New Roman"/>
          <w:color w:val="auto"/>
          <w:szCs w:val="28"/>
        </w:rPr>
        <w:t>исциплин, интеграционных курсов, проектно-исследоват</w:t>
      </w:r>
      <w:r w:rsidR="002B6361">
        <w:rPr>
          <w:rFonts w:ascii="Times New Roman" w:hAnsi="Times New Roman" w:cs="Times New Roman"/>
          <w:color w:val="auto"/>
          <w:szCs w:val="28"/>
        </w:rPr>
        <w:t xml:space="preserve">ельской деятельности; получение </w:t>
      </w:r>
      <w:r w:rsidRPr="001A51BD">
        <w:rPr>
          <w:rFonts w:ascii="Times New Roman" w:hAnsi="Times New Roman" w:cs="Times New Roman"/>
          <w:color w:val="auto"/>
          <w:szCs w:val="28"/>
        </w:rPr>
        <w:t>собственного опыта исследовательской работы, проектирования и конструирования в различных областях. Основной принцип – «обучение действием».</w:t>
      </w:r>
    </w:p>
    <w:p w:rsidR="00412546" w:rsidRPr="00BA0782" w:rsidRDefault="00412546" w:rsidP="00657251">
      <w:pPr>
        <w:spacing w:after="0" w:line="276" w:lineRule="auto"/>
        <w:ind w:left="0" w:firstLine="709"/>
        <w:rPr>
          <w:rFonts w:ascii="Times New Roman" w:hAnsi="Times New Roman" w:cs="Times New Roman"/>
          <w:bCs/>
          <w:color w:val="auto"/>
          <w:szCs w:val="28"/>
        </w:rPr>
      </w:pPr>
      <w:r w:rsidRPr="00BA0782">
        <w:rPr>
          <w:rFonts w:ascii="Times New Roman" w:hAnsi="Times New Roman" w:cs="Times New Roman"/>
          <w:bCs/>
          <w:color w:val="auto"/>
          <w:szCs w:val="28"/>
        </w:rPr>
        <w:t>Задачи:</w:t>
      </w:r>
    </w:p>
    <w:p w:rsidR="00412546" w:rsidRPr="001A51BD" w:rsidRDefault="00BA0782" w:rsidP="00657251">
      <w:pPr>
        <w:pStyle w:val="a3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п</w:t>
      </w:r>
      <w:r w:rsidR="00412546" w:rsidRPr="001A51BD">
        <w:rPr>
          <w:rFonts w:ascii="Times New Roman" w:hAnsi="Times New Roman" w:cs="Times New Roman"/>
          <w:color w:val="auto"/>
          <w:szCs w:val="28"/>
        </w:rPr>
        <w:t>опуляризация научно-технического творчества и повышение престижа инженерных профессий среди молодежи;</w:t>
      </w:r>
    </w:p>
    <w:p w:rsidR="00412546" w:rsidRPr="001A51BD" w:rsidRDefault="00BA0782" w:rsidP="00657251">
      <w:pPr>
        <w:pStyle w:val="a3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р</w:t>
      </w:r>
      <w:r w:rsidR="00412546" w:rsidRPr="001A51BD">
        <w:rPr>
          <w:rFonts w:ascii="Times New Roman" w:hAnsi="Times New Roman" w:cs="Times New Roman"/>
          <w:color w:val="auto"/>
          <w:szCs w:val="28"/>
        </w:rPr>
        <w:t>азвитие навыков практического решения актуальных инженерно-технических задач и работы с техникой;</w:t>
      </w:r>
    </w:p>
    <w:p w:rsidR="005935AB" w:rsidRPr="001A51BD" w:rsidRDefault="00BA0782" w:rsidP="00657251">
      <w:pPr>
        <w:pStyle w:val="a3"/>
        <w:numPr>
          <w:ilvl w:val="0"/>
          <w:numId w:val="18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с</w:t>
      </w:r>
      <w:r w:rsidR="00412546" w:rsidRPr="001A51BD">
        <w:rPr>
          <w:rFonts w:ascii="Times New Roman" w:hAnsi="Times New Roman" w:cs="Times New Roman"/>
          <w:color w:val="auto"/>
          <w:szCs w:val="28"/>
        </w:rPr>
        <w:t>тимулирование интереса молодежи к сфере инноваций и высоких технологий, поддержка талантливых лицеистов.</w:t>
      </w:r>
      <w:r w:rsidR="00405EFA"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C203AE" w:rsidRPr="001A51BD" w:rsidRDefault="0072260D" w:rsidP="0072260D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Рис. 1. </w:t>
      </w:r>
      <w:r w:rsidR="00C203AE" w:rsidRPr="001A51BD">
        <w:rPr>
          <w:rFonts w:ascii="Times New Roman" w:hAnsi="Times New Roman" w:cs="Times New Roman"/>
          <w:color w:val="auto"/>
          <w:szCs w:val="28"/>
        </w:rPr>
        <w:t>Структура инженерного образовани</w:t>
      </w:r>
      <w:r w:rsidR="00071D72" w:rsidRPr="001A51BD">
        <w:rPr>
          <w:rFonts w:ascii="Times New Roman" w:hAnsi="Times New Roman" w:cs="Times New Roman"/>
          <w:color w:val="auto"/>
          <w:szCs w:val="28"/>
        </w:rPr>
        <w:t>я</w:t>
      </w:r>
      <w:r w:rsidR="00C203AE" w:rsidRPr="001A51BD">
        <w:rPr>
          <w:rFonts w:ascii="Times New Roman" w:hAnsi="Times New Roman" w:cs="Times New Roman"/>
          <w:color w:val="auto"/>
          <w:szCs w:val="28"/>
        </w:rPr>
        <w:t xml:space="preserve"> в МПЛ</w:t>
      </w:r>
    </w:p>
    <w:p w:rsidR="00D064DA" w:rsidRPr="001A51BD" w:rsidRDefault="005F47AB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4295775" cy="2511739"/>
            <wp:effectExtent l="0" t="0" r="0" b="3175"/>
            <wp:docPr id="14" name="Рисунок 14" descr="C:\Users\cherk\Documents\cloudmail\ШовскаяТВ\Статья в журн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k\Documents\cloudmail\ШовскаяТВ\Статья в журна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"/>
                    <a:stretch/>
                  </pic:blipFill>
                  <pic:spPr bwMode="auto">
                    <a:xfrm>
                      <a:off x="0" y="0"/>
                      <a:ext cx="4323718" cy="25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56C" w:rsidRPr="001A51BD" w:rsidRDefault="00A73732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Ученики не только изучают теорию, но и практикуются на реа</w:t>
      </w:r>
      <w:r w:rsidR="00B119F0">
        <w:rPr>
          <w:rFonts w:ascii="Times New Roman" w:hAnsi="Times New Roman" w:cs="Times New Roman"/>
          <w:color w:val="auto"/>
          <w:szCs w:val="28"/>
        </w:rPr>
        <w:t>льном оборудовании, более того,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работают с программными продуктами, </w:t>
      </w:r>
      <w:r w:rsidRPr="001A51BD">
        <w:rPr>
          <w:rFonts w:ascii="Times New Roman" w:hAnsi="Times New Roman" w:cs="Times New Roman"/>
          <w:color w:val="auto"/>
          <w:szCs w:val="28"/>
        </w:rPr>
        <w:lastRenderedPageBreak/>
        <w:t>применяемыми в высшем образовании, научных лабораториях и на производстве</w:t>
      </w:r>
      <w:r w:rsidR="00ED156C" w:rsidRPr="001A51BD">
        <w:rPr>
          <w:rFonts w:ascii="Times New Roman" w:hAnsi="Times New Roman" w:cs="Times New Roman"/>
          <w:color w:val="auto"/>
          <w:szCs w:val="28"/>
        </w:rPr>
        <w:t>.</w:t>
      </w:r>
    </w:p>
    <w:p w:rsidR="00ED156C" w:rsidRPr="001A51BD" w:rsidRDefault="0072260D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Рис. 2. Среда инженерной культуры</w:t>
      </w:r>
    </w:p>
    <w:p w:rsidR="00C81E0B" w:rsidRPr="001A51BD" w:rsidRDefault="00C81E0B" w:rsidP="00910986">
      <w:pPr>
        <w:spacing w:after="0" w:line="276" w:lineRule="auto"/>
        <w:ind w:left="142" w:firstLine="0"/>
        <w:jc w:val="center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5600700" cy="3286125"/>
            <wp:effectExtent l="0" t="0" r="0" b="9525"/>
            <wp:docPr id="18" name="Рисунок 18" descr="C:\Users\cherk\Documents\cloudmail\ШовскаяТВ\Статья в журн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k\Documents\cloudmail\ШовскаяТВ\Статья в журна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3"/>
                    <a:stretch/>
                  </pic:blipFill>
                  <pic:spPr bwMode="auto">
                    <a:xfrm>
                      <a:off x="0" y="0"/>
                      <a:ext cx="5605697" cy="32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56C" w:rsidRPr="001A51BD" w:rsidRDefault="00ED156C" w:rsidP="00657251">
      <w:pPr>
        <w:spacing w:after="0" w:line="276" w:lineRule="auto"/>
        <w:ind w:left="786" w:hanging="786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Среда инженерной культуры позволит лицеистам</w:t>
      </w:r>
      <w:r w:rsidR="00C60511">
        <w:rPr>
          <w:rFonts w:ascii="Times New Roman" w:hAnsi="Times New Roman" w:cs="Times New Roman"/>
          <w:color w:val="auto"/>
          <w:szCs w:val="28"/>
        </w:rPr>
        <w:t>:</w:t>
      </w:r>
    </w:p>
    <w:p w:rsidR="000B38CE" w:rsidRPr="001A51BD" w:rsidRDefault="004A559A" w:rsidP="00657251">
      <w:pPr>
        <w:pStyle w:val="a3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86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П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олучат</w:t>
      </w:r>
      <w:r w:rsidR="00ED156C" w:rsidRPr="001A51BD">
        <w:rPr>
          <w:rFonts w:ascii="Times New Roman" w:hAnsi="Times New Roman" w:cs="Times New Roman"/>
          <w:color w:val="auto"/>
          <w:szCs w:val="28"/>
        </w:rPr>
        <w:t>ь</w:t>
      </w:r>
      <w:r w:rsidR="000B38CE" w:rsidRPr="001A51BD">
        <w:rPr>
          <w:rFonts w:ascii="Times New Roman" w:hAnsi="Times New Roman" w:cs="Times New Roman"/>
          <w:color w:val="auto"/>
          <w:szCs w:val="28"/>
        </w:rPr>
        <w:t xml:space="preserve"> прочные </w:t>
      </w:r>
      <w:r>
        <w:rPr>
          <w:rFonts w:ascii="Times New Roman" w:hAnsi="Times New Roman" w:cs="Times New Roman"/>
          <w:color w:val="auto"/>
          <w:szCs w:val="28"/>
        </w:rPr>
        <w:t>знания по предметам естественно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научного цикла и междисциплинарным вопросам</w:t>
      </w:r>
      <w:r>
        <w:rPr>
          <w:rFonts w:ascii="Times New Roman" w:hAnsi="Times New Roman" w:cs="Times New Roman"/>
          <w:color w:val="auto"/>
          <w:szCs w:val="28"/>
        </w:rPr>
        <w:t>.</w:t>
      </w:r>
    </w:p>
    <w:p w:rsidR="00ED156C" w:rsidRPr="001A51BD" w:rsidRDefault="004A559A" w:rsidP="00657251">
      <w:pPr>
        <w:pStyle w:val="a3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86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С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формировать компетенции решения актуальных инженерно</w:t>
      </w:r>
      <w:r w:rsidR="00702055" w:rsidRPr="001A51BD">
        <w:rPr>
          <w:rFonts w:ascii="Times New Roman" w:hAnsi="Times New Roman" w:cs="Times New Roman"/>
          <w:color w:val="auto"/>
          <w:szCs w:val="28"/>
        </w:rPr>
        <w:t>-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технических задач и работы с техникой</w:t>
      </w:r>
      <w:r>
        <w:rPr>
          <w:rFonts w:ascii="Times New Roman" w:hAnsi="Times New Roman" w:cs="Times New Roman"/>
          <w:color w:val="auto"/>
          <w:szCs w:val="28"/>
        </w:rPr>
        <w:t>.</w:t>
      </w:r>
    </w:p>
    <w:p w:rsidR="00ED156C" w:rsidRPr="001A51BD" w:rsidRDefault="004A559A" w:rsidP="00657251">
      <w:pPr>
        <w:pStyle w:val="a3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86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П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риобрести системный взгляд на инженерию как сферу практической деятельности.</w:t>
      </w:r>
    </w:p>
    <w:p w:rsidR="000B38CE" w:rsidRPr="001A51BD" w:rsidRDefault="004A559A" w:rsidP="00657251">
      <w:pPr>
        <w:pStyle w:val="a3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86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Л</w:t>
      </w:r>
      <w:r w:rsidR="00ED156C" w:rsidRPr="001A51BD">
        <w:rPr>
          <w:rFonts w:ascii="Times New Roman" w:hAnsi="Times New Roman" w:cs="Times New Roman"/>
          <w:color w:val="auto"/>
          <w:szCs w:val="28"/>
        </w:rPr>
        <w:t xml:space="preserve">ицеисты 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научатся добиваться поставленных целей в сроки, без</w:t>
      </w:r>
      <w:r w:rsidR="0072260D">
        <w:rPr>
          <w:rFonts w:ascii="Times New Roman" w:hAnsi="Times New Roman" w:cs="Times New Roman"/>
          <w:color w:val="auto"/>
          <w:szCs w:val="28"/>
        </w:rPr>
        <w:t> </w:t>
      </w:r>
      <w:r w:rsidR="000B38CE" w:rsidRPr="001A51BD">
        <w:rPr>
          <w:rFonts w:ascii="Times New Roman" w:hAnsi="Times New Roman" w:cs="Times New Roman"/>
          <w:color w:val="auto"/>
          <w:szCs w:val="28"/>
        </w:rPr>
        <w:t>серьезных ошибок и лишних финансовых издержек.</w:t>
      </w:r>
    </w:p>
    <w:p w:rsidR="000B38CE" w:rsidRPr="001A51BD" w:rsidRDefault="000B38CE" w:rsidP="00657251">
      <w:pPr>
        <w:pStyle w:val="a3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86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Решение различных практ</w:t>
      </w:r>
      <w:r w:rsidR="00ED156C" w:rsidRPr="001A51BD">
        <w:rPr>
          <w:rFonts w:ascii="Times New Roman" w:hAnsi="Times New Roman" w:cs="Times New Roman"/>
          <w:color w:val="auto"/>
          <w:szCs w:val="28"/>
        </w:rPr>
        <w:t>ических задач в системе лицейского инженерного образования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позволит стимулировать интерес учеников к</w:t>
      </w:r>
      <w:r w:rsidR="0072260D">
        <w:rPr>
          <w:rFonts w:ascii="Times New Roman" w:hAnsi="Times New Roman" w:cs="Times New Roman"/>
          <w:color w:val="auto"/>
          <w:szCs w:val="28"/>
        </w:rPr>
        <w:t> </w:t>
      </w:r>
      <w:r w:rsidRPr="001A51BD">
        <w:rPr>
          <w:rFonts w:ascii="Times New Roman" w:hAnsi="Times New Roman" w:cs="Times New Roman"/>
          <w:color w:val="auto"/>
          <w:szCs w:val="28"/>
        </w:rPr>
        <w:t>сфере инноваций и высоких технологий и определиться в дальнейшей профессиональной деятельности, профессиональном обучении и социализации</w:t>
      </w:r>
      <w:r w:rsidR="00ED156C" w:rsidRPr="001A51BD">
        <w:rPr>
          <w:rFonts w:ascii="Times New Roman" w:hAnsi="Times New Roman" w:cs="Times New Roman"/>
          <w:color w:val="auto"/>
          <w:szCs w:val="28"/>
        </w:rPr>
        <w:t>.</w:t>
      </w:r>
    </w:p>
    <w:p w:rsidR="00657251" w:rsidRDefault="00657251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C66ABE" w:rsidRDefault="00C66ABE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C66ABE" w:rsidRDefault="00C66ABE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C66ABE" w:rsidRDefault="00C66ABE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041914" w:rsidRPr="001A51BD" w:rsidRDefault="0072260D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lastRenderedPageBreak/>
        <w:t xml:space="preserve">Рис. 3. </w:t>
      </w:r>
      <w:r w:rsidR="001A51BD" w:rsidRPr="001A51BD">
        <w:rPr>
          <w:rFonts w:ascii="Times New Roman" w:hAnsi="Times New Roman" w:cs="Times New Roman"/>
          <w:color w:val="auto"/>
          <w:szCs w:val="28"/>
        </w:rPr>
        <w:t>Лаборатории робо</w:t>
      </w:r>
      <w:r w:rsidR="004A559A">
        <w:rPr>
          <w:rFonts w:ascii="Times New Roman" w:hAnsi="Times New Roman" w:cs="Times New Roman"/>
          <w:color w:val="auto"/>
          <w:szCs w:val="28"/>
        </w:rPr>
        <w:t xml:space="preserve">тотехники, программирования, </w:t>
      </w:r>
      <w:r>
        <w:rPr>
          <w:rFonts w:ascii="Times New Roman" w:hAnsi="Times New Roman" w:cs="Times New Roman"/>
          <w:color w:val="auto"/>
          <w:szCs w:val="28"/>
        </w:rPr>
        <w:br/>
      </w:r>
      <w:r w:rsidR="004A559A">
        <w:rPr>
          <w:rFonts w:ascii="Times New Roman" w:hAnsi="Times New Roman" w:cs="Times New Roman"/>
          <w:color w:val="auto"/>
          <w:szCs w:val="28"/>
        </w:rPr>
        <w:t>3D</w:t>
      </w:r>
      <w:r w:rsidR="001A51BD" w:rsidRPr="001A51BD">
        <w:rPr>
          <w:rFonts w:ascii="Times New Roman" w:hAnsi="Times New Roman" w:cs="Times New Roman"/>
          <w:color w:val="auto"/>
          <w:szCs w:val="28"/>
        </w:rPr>
        <w:t xml:space="preserve">-моделирования и </w:t>
      </w:r>
      <w:proofErr w:type="spellStart"/>
      <w:r w:rsidR="001A51BD" w:rsidRPr="001A51BD">
        <w:rPr>
          <w:rFonts w:ascii="Times New Roman" w:hAnsi="Times New Roman" w:cs="Times New Roman"/>
          <w:color w:val="auto"/>
          <w:szCs w:val="28"/>
        </w:rPr>
        <w:t>прототипирования</w:t>
      </w:r>
      <w:proofErr w:type="spellEnd"/>
    </w:p>
    <w:p w:rsidR="00B91AB4" w:rsidRPr="001A51BD" w:rsidRDefault="001A51BD" w:rsidP="0072260D">
      <w:pPr>
        <w:spacing w:after="0" w:line="276" w:lineRule="auto"/>
        <w:ind w:left="142"/>
        <w:jc w:val="center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4320000" cy="2948400"/>
            <wp:effectExtent l="0" t="0" r="4445" b="4445"/>
            <wp:docPr id="25" name="Рисунок 25" descr="C:\Users\cherk\Documents\cloudmail\ШовскаяТВ\Статья в журн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k\Documents\cloudmail\ШовскаяТВ\Статья в журнал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1E" w:rsidRPr="001A51BD" w:rsidRDefault="0096261E" w:rsidP="00657251">
      <w:pPr>
        <w:spacing w:after="0" w:line="276" w:lineRule="auto"/>
        <w:ind w:left="4" w:firstLine="705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Предлагаемое решение содержит все необходимые компоненты для</w:t>
      </w:r>
      <w:r w:rsidR="0072260D">
        <w:rPr>
          <w:rFonts w:ascii="Times New Roman" w:hAnsi="Times New Roman" w:cs="Times New Roman"/>
          <w:color w:val="auto"/>
          <w:szCs w:val="28"/>
        </w:rPr>
        <w:t> </w:t>
      </w:r>
      <w:r w:rsidR="006E345A">
        <w:rPr>
          <w:rFonts w:ascii="Times New Roman" w:hAnsi="Times New Roman" w:cs="Times New Roman"/>
          <w:color w:val="auto"/>
          <w:szCs w:val="28"/>
        </w:rPr>
        <w:t xml:space="preserve">обеспечения процесса </w:t>
      </w:r>
      <w:proofErr w:type="gramStart"/>
      <w:r w:rsidR="006E345A">
        <w:rPr>
          <w:rFonts w:ascii="Times New Roman" w:hAnsi="Times New Roman" w:cs="Times New Roman"/>
          <w:color w:val="auto"/>
          <w:szCs w:val="28"/>
        </w:rPr>
        <w:t>обучения по направлениям</w:t>
      </w:r>
      <w:proofErr w:type="gramEnd"/>
      <w:r w:rsidR="006E345A">
        <w:rPr>
          <w:rFonts w:ascii="Times New Roman" w:hAnsi="Times New Roman" w:cs="Times New Roman"/>
          <w:color w:val="auto"/>
          <w:szCs w:val="28"/>
        </w:rPr>
        <w:t xml:space="preserve"> Робототехника, Программирование, 3D</w:t>
      </w:r>
      <w:r w:rsidR="004A559A">
        <w:rPr>
          <w:rFonts w:ascii="Times New Roman" w:hAnsi="Times New Roman" w:cs="Times New Roman"/>
          <w:color w:val="auto"/>
          <w:szCs w:val="28"/>
        </w:rPr>
        <w:t>-</w:t>
      </w:r>
      <w:r w:rsidR="006E345A">
        <w:rPr>
          <w:rFonts w:ascii="Times New Roman" w:hAnsi="Times New Roman" w:cs="Times New Roman"/>
          <w:color w:val="auto"/>
          <w:szCs w:val="28"/>
        </w:rPr>
        <w:t xml:space="preserve">моделирование 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и </w:t>
      </w:r>
      <w:proofErr w:type="spellStart"/>
      <w:r w:rsidRPr="001A51BD">
        <w:rPr>
          <w:rFonts w:ascii="Times New Roman" w:hAnsi="Times New Roman" w:cs="Times New Roman"/>
          <w:color w:val="auto"/>
          <w:szCs w:val="28"/>
        </w:rPr>
        <w:t>прототипирование</w:t>
      </w:r>
      <w:proofErr w:type="spellEnd"/>
      <w:r w:rsidRPr="001A51BD">
        <w:rPr>
          <w:rFonts w:ascii="Times New Roman" w:hAnsi="Times New Roman" w:cs="Times New Roman"/>
          <w:color w:val="auto"/>
          <w:szCs w:val="28"/>
        </w:rPr>
        <w:t xml:space="preserve"> в средней и старшей школе, а </w:t>
      </w:r>
      <w:r w:rsidR="009A6A2A" w:rsidRPr="001A51BD">
        <w:rPr>
          <w:rFonts w:ascii="Times New Roman" w:hAnsi="Times New Roman" w:cs="Times New Roman"/>
          <w:color w:val="auto"/>
          <w:szCs w:val="28"/>
        </w:rPr>
        <w:t>также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в НПО, СПО и дополнительном образовании. </w:t>
      </w:r>
    </w:p>
    <w:p w:rsidR="0096261E" w:rsidRPr="001A51BD" w:rsidRDefault="00F831B2" w:rsidP="00657251">
      <w:pPr>
        <w:spacing w:after="0" w:line="276" w:lineRule="auto"/>
        <w:ind w:left="671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В процессе обучения имеются возможности</w:t>
      </w:r>
      <w:r w:rsidR="0096261E" w:rsidRPr="001A51BD">
        <w:rPr>
          <w:rFonts w:ascii="Times New Roman" w:hAnsi="Times New Roman" w:cs="Times New Roman"/>
          <w:color w:val="auto"/>
          <w:szCs w:val="28"/>
        </w:rPr>
        <w:t>:</w:t>
      </w:r>
    </w:p>
    <w:p w:rsidR="0096261E" w:rsidRPr="001A51BD" w:rsidRDefault="0096261E" w:rsidP="00657251">
      <w:pPr>
        <w:numPr>
          <w:ilvl w:val="0"/>
          <w:numId w:val="25"/>
        </w:numPr>
        <w:spacing w:after="0" w:line="276" w:lineRule="auto"/>
        <w:ind w:hanging="25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научиться проектировать сложные робототехнические устройства в</w:t>
      </w:r>
      <w:r w:rsidR="0072260D">
        <w:rPr>
          <w:rFonts w:ascii="Times New Roman" w:hAnsi="Times New Roman" w:cs="Times New Roman"/>
          <w:color w:val="auto"/>
          <w:szCs w:val="28"/>
        </w:rPr>
        <w:t> </w:t>
      </w:r>
      <w:r w:rsidRPr="001A51BD">
        <w:rPr>
          <w:rFonts w:ascii="Times New Roman" w:hAnsi="Times New Roman" w:cs="Times New Roman"/>
          <w:color w:val="auto"/>
          <w:szCs w:val="28"/>
        </w:rPr>
        <w:t>виртуальной среде</w:t>
      </w:r>
      <w:r w:rsidR="00084EEB">
        <w:rPr>
          <w:rFonts w:ascii="Times New Roman" w:hAnsi="Times New Roman" w:cs="Times New Roman"/>
          <w:color w:val="auto"/>
          <w:szCs w:val="28"/>
        </w:rPr>
        <w:t>;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96261E" w:rsidRPr="001A51BD" w:rsidRDefault="0096261E" w:rsidP="00657251">
      <w:pPr>
        <w:numPr>
          <w:ilvl w:val="0"/>
          <w:numId w:val="25"/>
        </w:numPr>
        <w:spacing w:after="0" w:line="276" w:lineRule="auto"/>
        <w:ind w:hanging="25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освоить программирование робототехнических устройств (от </w:t>
      </w:r>
      <w:proofErr w:type="gramStart"/>
      <w:r w:rsidRPr="001A51BD">
        <w:rPr>
          <w:rFonts w:ascii="Times New Roman" w:hAnsi="Times New Roman" w:cs="Times New Roman"/>
          <w:color w:val="auto"/>
          <w:szCs w:val="28"/>
        </w:rPr>
        <w:t>простого</w:t>
      </w:r>
      <w:proofErr w:type="gramEnd"/>
      <w:r w:rsidRPr="001A51BD">
        <w:rPr>
          <w:rFonts w:ascii="Times New Roman" w:hAnsi="Times New Roman" w:cs="Times New Roman"/>
          <w:color w:val="auto"/>
          <w:szCs w:val="28"/>
        </w:rPr>
        <w:t xml:space="preserve"> к</w:t>
      </w:r>
      <w:r w:rsidR="0072260D">
        <w:rPr>
          <w:rFonts w:ascii="Times New Roman" w:hAnsi="Times New Roman" w:cs="Times New Roman"/>
          <w:color w:val="auto"/>
          <w:szCs w:val="28"/>
        </w:rPr>
        <w:t> </w:t>
      </w:r>
      <w:r w:rsidRPr="001A51BD">
        <w:rPr>
          <w:rFonts w:ascii="Times New Roman" w:hAnsi="Times New Roman" w:cs="Times New Roman"/>
          <w:color w:val="auto"/>
          <w:szCs w:val="28"/>
        </w:rPr>
        <w:t>сложному)</w:t>
      </w:r>
      <w:r w:rsidR="00084EEB">
        <w:rPr>
          <w:rFonts w:ascii="Times New Roman" w:hAnsi="Times New Roman" w:cs="Times New Roman"/>
          <w:color w:val="auto"/>
          <w:szCs w:val="28"/>
        </w:rPr>
        <w:t>;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96261E" w:rsidRPr="001A51BD" w:rsidRDefault="0096261E" w:rsidP="00657251">
      <w:pPr>
        <w:numPr>
          <w:ilvl w:val="0"/>
          <w:numId w:val="25"/>
        </w:numPr>
        <w:spacing w:after="0" w:line="276" w:lineRule="auto"/>
        <w:ind w:hanging="25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создавать действующие робототехнические устройства</w:t>
      </w:r>
      <w:r w:rsidR="00084EEB">
        <w:rPr>
          <w:rFonts w:ascii="Times New Roman" w:hAnsi="Times New Roman" w:cs="Times New Roman"/>
          <w:color w:val="auto"/>
          <w:szCs w:val="28"/>
        </w:rPr>
        <w:t>;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702055" w:rsidRPr="001A51BD" w:rsidRDefault="00702055" w:rsidP="00657251">
      <w:pPr>
        <w:numPr>
          <w:ilvl w:val="0"/>
          <w:numId w:val="25"/>
        </w:numPr>
        <w:spacing w:after="0" w:line="276" w:lineRule="auto"/>
        <w:ind w:hanging="25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создавать трехмерные виртуальные модели деталей с последующим их изготовлением;</w:t>
      </w:r>
    </w:p>
    <w:p w:rsidR="00702055" w:rsidRPr="001A51BD" w:rsidRDefault="00702055" w:rsidP="00657251">
      <w:pPr>
        <w:numPr>
          <w:ilvl w:val="0"/>
          <w:numId w:val="25"/>
        </w:numPr>
        <w:spacing w:after="0" w:line="276" w:lineRule="auto"/>
        <w:ind w:hanging="25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использовать полученные результаты в проектной, исследовательской, конкурсной и соревновательной деятельности. </w:t>
      </w:r>
    </w:p>
    <w:p w:rsidR="00DA6A3D" w:rsidRPr="001A51BD" w:rsidRDefault="0072260D" w:rsidP="0072260D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Рис. 4. </w:t>
      </w:r>
      <w:r w:rsidR="00DA6A3D" w:rsidRPr="00DA6A3D">
        <w:rPr>
          <w:rFonts w:ascii="Times New Roman" w:hAnsi="Times New Roman" w:cs="Times New Roman"/>
          <w:color w:val="auto"/>
          <w:szCs w:val="28"/>
        </w:rPr>
        <w:t>Лаборатория 3D-прототипирования</w:t>
      </w:r>
    </w:p>
    <w:p w:rsidR="0096261E" w:rsidRPr="001A51BD" w:rsidRDefault="00DA6A3D" w:rsidP="0072260D">
      <w:pPr>
        <w:spacing w:after="0" w:line="276" w:lineRule="auto"/>
        <w:ind w:left="142" w:firstLine="0"/>
        <w:jc w:val="center"/>
        <w:rPr>
          <w:rFonts w:ascii="Times New Roman" w:hAnsi="Times New Roman" w:cs="Times New Roman"/>
          <w:color w:val="auto"/>
          <w:szCs w:val="28"/>
        </w:rPr>
      </w:pPr>
      <w:r w:rsidRPr="00DA6A3D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3381375" cy="1980922"/>
            <wp:effectExtent l="0" t="0" r="0" b="635"/>
            <wp:docPr id="26" name="Рисунок 26" descr="C:\Users\cherk\Documents\cloudmail\ШовскаяТВ\Статья в журн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k\Documents\cloudmail\ШовскаяТВ\Статья в журнал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74" cy="19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21" w:rsidRPr="001A51BD" w:rsidRDefault="00126A8F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proofErr w:type="spellStart"/>
      <w:r w:rsidRPr="00BA0782">
        <w:rPr>
          <w:rStyle w:val="a6"/>
          <w:rFonts w:ascii="Times New Roman" w:hAnsi="Times New Roman" w:cs="Times New Roman"/>
          <w:b w:val="0"/>
          <w:color w:val="auto"/>
          <w:szCs w:val="28"/>
        </w:rPr>
        <w:lastRenderedPageBreak/>
        <w:t>Прототипирование</w:t>
      </w:r>
      <w:proofErr w:type="spellEnd"/>
      <w:r w:rsidRPr="00BA0782">
        <w:rPr>
          <w:rFonts w:ascii="Times New Roman" w:hAnsi="Times New Roman" w:cs="Times New Roman"/>
          <w:color w:val="auto"/>
          <w:szCs w:val="28"/>
        </w:rPr>
        <w:t xml:space="preserve"> – это процесс 3D-печати, в ходе которого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создаются качественные трехмерные макеты.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EC7921" w:rsidRPr="001A51BD" w:rsidRDefault="0096261E" w:rsidP="00657251">
      <w:pPr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Л</w:t>
      </w:r>
      <w:r w:rsidR="00DA6A3D">
        <w:rPr>
          <w:rFonts w:ascii="Times New Roman" w:hAnsi="Times New Roman" w:cs="Times New Roman"/>
          <w:color w:val="auto"/>
          <w:szCs w:val="28"/>
        </w:rPr>
        <w:t>аборатория 3D</w:t>
      </w:r>
      <w:r w:rsidR="00084EEB">
        <w:rPr>
          <w:rFonts w:ascii="Times New Roman" w:hAnsi="Times New Roman" w:cs="Times New Roman"/>
          <w:color w:val="auto"/>
          <w:szCs w:val="28"/>
        </w:rPr>
        <w:t>-</w:t>
      </w:r>
      <w:r w:rsidR="00DA6A3D">
        <w:rPr>
          <w:rFonts w:ascii="Times New Roman" w:hAnsi="Times New Roman" w:cs="Times New Roman"/>
          <w:color w:val="auto"/>
          <w:szCs w:val="28"/>
        </w:rPr>
        <w:t xml:space="preserve">прототипирования </w:t>
      </w:r>
      <w:r w:rsidRPr="001A51BD">
        <w:rPr>
          <w:rFonts w:ascii="Times New Roman" w:hAnsi="Times New Roman" w:cs="Times New Roman"/>
          <w:color w:val="auto"/>
          <w:szCs w:val="28"/>
        </w:rPr>
        <w:t>позволяет отсканировать готовую трёх</w:t>
      </w:r>
      <w:r w:rsidR="00EC7921" w:rsidRPr="001A51BD">
        <w:rPr>
          <w:rFonts w:ascii="Times New Roman" w:hAnsi="Times New Roman" w:cs="Times New Roman"/>
          <w:color w:val="auto"/>
          <w:szCs w:val="28"/>
        </w:rPr>
        <w:t>мерную деталь, создать ее копию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или воспроизвести деталь и</w:t>
      </w:r>
      <w:r w:rsidR="00084EEB">
        <w:rPr>
          <w:rFonts w:ascii="Times New Roman" w:hAnsi="Times New Roman" w:cs="Times New Roman"/>
          <w:color w:val="auto"/>
          <w:szCs w:val="28"/>
        </w:rPr>
        <w:t>з трёхмерной виртуальной модели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с </w:t>
      </w:r>
      <w:r w:rsidR="00DA6A3D" w:rsidRPr="001A51BD">
        <w:rPr>
          <w:rFonts w:ascii="Times New Roman" w:hAnsi="Times New Roman" w:cs="Times New Roman"/>
          <w:color w:val="auto"/>
          <w:szCs w:val="28"/>
        </w:rPr>
        <w:t>последующей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обработкой на модульных станках.</w:t>
      </w:r>
    </w:p>
    <w:p w:rsidR="002C6F5D" w:rsidRPr="001A51BD" w:rsidRDefault="002C6F5D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Лаборатория 3D-прототипирования позволяет обучать школьников основам «цифрового производства</w:t>
      </w:r>
      <w:r w:rsidR="00DA6A3D" w:rsidRPr="001A51BD">
        <w:rPr>
          <w:rFonts w:ascii="Times New Roman" w:hAnsi="Times New Roman" w:cs="Times New Roman"/>
          <w:color w:val="auto"/>
          <w:szCs w:val="28"/>
        </w:rPr>
        <w:t>», в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котором используется метод послойного создания физического объекта </w:t>
      </w:r>
      <w:proofErr w:type="gramStart"/>
      <w:r w:rsidRPr="001A51BD">
        <w:rPr>
          <w:rFonts w:ascii="Times New Roman" w:hAnsi="Times New Roman" w:cs="Times New Roman"/>
          <w:color w:val="auto"/>
          <w:szCs w:val="28"/>
        </w:rPr>
        <w:t>по</w:t>
      </w:r>
      <w:proofErr w:type="gramEnd"/>
      <w:r w:rsidRPr="001A51BD">
        <w:rPr>
          <w:rFonts w:ascii="Times New Roman" w:hAnsi="Times New Roman" w:cs="Times New Roman"/>
          <w:color w:val="auto"/>
          <w:szCs w:val="28"/>
        </w:rPr>
        <w:t xml:space="preserve"> цифровой 3D-модели. В составе такой лаборатории — 3D-сканер и 3D-принтер. </w:t>
      </w:r>
    </w:p>
    <w:p w:rsidR="00A422C7" w:rsidRDefault="002C6F5D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Школьники получают представление о различных принципах </w:t>
      </w:r>
      <w:proofErr w:type="spellStart"/>
      <w:r w:rsidRPr="001A51BD">
        <w:rPr>
          <w:rFonts w:ascii="Times New Roman" w:hAnsi="Times New Roman" w:cs="Times New Roman"/>
          <w:color w:val="auto"/>
          <w:szCs w:val="28"/>
        </w:rPr>
        <w:t>прототипирования</w:t>
      </w:r>
      <w:proofErr w:type="spellEnd"/>
      <w:r w:rsidRPr="001A51BD">
        <w:rPr>
          <w:rFonts w:ascii="Times New Roman" w:hAnsi="Times New Roman" w:cs="Times New Roman"/>
          <w:color w:val="auto"/>
          <w:szCs w:val="28"/>
        </w:rPr>
        <w:t>, существующих на современных автоматизированных производствах и навыки пространственного моделирования. </w:t>
      </w:r>
    </w:p>
    <w:p w:rsidR="002C6F5D" w:rsidRPr="001A51BD" w:rsidRDefault="002C6F5D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Изготовление твердотельных трехмерных макетов осуществляется на собственном оборудовании. Для этого использ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уются цветной 3D-принтер </w:t>
      </w:r>
      <w:proofErr w:type="spellStart"/>
      <w:r w:rsidR="00EC7921" w:rsidRPr="001A51BD">
        <w:rPr>
          <w:rFonts w:ascii="Times New Roman" w:hAnsi="Times New Roman" w:cs="Times New Roman"/>
          <w:color w:val="auto"/>
          <w:szCs w:val="28"/>
          <w:lang w:val="en-US"/>
        </w:rPr>
        <w:t>Picaso</w:t>
      </w:r>
      <w:proofErr w:type="spellEnd"/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3</w:t>
      </w:r>
      <w:r w:rsidR="00EC7921" w:rsidRPr="001A51BD">
        <w:rPr>
          <w:rFonts w:ascii="Times New Roman" w:hAnsi="Times New Roman" w:cs="Times New Roman"/>
          <w:color w:val="auto"/>
          <w:szCs w:val="28"/>
          <w:lang w:val="en-US"/>
        </w:rPr>
        <w:t>D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</w:t>
      </w:r>
      <w:r w:rsidR="00EC7921" w:rsidRPr="001A51BD">
        <w:rPr>
          <w:rFonts w:ascii="Times New Roman" w:hAnsi="Times New Roman" w:cs="Times New Roman"/>
          <w:color w:val="auto"/>
          <w:szCs w:val="28"/>
          <w:lang w:val="en-US"/>
        </w:rPr>
        <w:t>Designer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и настольный лазерный станок </w:t>
      </w:r>
      <w:r w:rsidR="00EC7921" w:rsidRPr="001A51BD">
        <w:rPr>
          <w:rFonts w:ascii="Times New Roman" w:hAnsi="Times New Roman" w:cs="Times New Roman"/>
          <w:color w:val="auto"/>
          <w:szCs w:val="28"/>
          <w:lang w:val="en-US"/>
        </w:rPr>
        <w:t>VENO</w:t>
      </w:r>
      <w:r w:rsidR="00EC7921" w:rsidRPr="001A51BD">
        <w:rPr>
          <w:rFonts w:ascii="Times New Roman" w:hAnsi="Times New Roman" w:cs="Times New Roman"/>
          <w:color w:val="auto"/>
          <w:szCs w:val="28"/>
        </w:rPr>
        <w:t xml:space="preserve"> 530. </w:t>
      </w:r>
    </w:p>
    <w:p w:rsidR="00657251" w:rsidRDefault="00657251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</w:p>
    <w:p w:rsidR="003426B9" w:rsidRPr="001A51BD" w:rsidRDefault="0072260D" w:rsidP="0072260D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Рис. 5. Комплекс </w:t>
      </w:r>
      <w:proofErr w:type="spellStart"/>
      <w:r>
        <w:rPr>
          <w:rFonts w:ascii="Times New Roman" w:hAnsi="Times New Roman" w:cs="Times New Roman"/>
          <w:color w:val="auto"/>
          <w:szCs w:val="28"/>
        </w:rPr>
        <w:t>Рободром</w:t>
      </w:r>
      <w:proofErr w:type="spellEnd"/>
    </w:p>
    <w:p w:rsidR="00530446" w:rsidRPr="001A51BD" w:rsidRDefault="003426B9" w:rsidP="00F562F9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color w:val="auto"/>
          <w:szCs w:val="28"/>
        </w:rPr>
      </w:pPr>
      <w:r w:rsidRPr="003426B9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5002097" cy="2695575"/>
            <wp:effectExtent l="0" t="0" r="8255" b="0"/>
            <wp:docPr id="27" name="Рисунок 27" descr="C:\Users\cherk\Documents\cloudmail\ШовскаяТВ\Статья в журн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k\Documents\cloudmail\ШовскаяТВ\Статья в журнал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62" cy="27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21" w:rsidRDefault="0096261E" w:rsidP="00C60511">
      <w:pPr>
        <w:spacing w:after="0" w:line="276" w:lineRule="auto"/>
        <w:ind w:left="4" w:firstLine="705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Оборудование для испытания роботов и проведения робототехнических соревнований различных уровней. Содержит компоненты для построения специализированных полей и наборы соревновательных элементов</w:t>
      </w:r>
      <w:r w:rsidR="00604B14">
        <w:rPr>
          <w:rFonts w:ascii="Times New Roman" w:hAnsi="Times New Roman" w:cs="Times New Roman"/>
          <w:color w:val="auto"/>
          <w:szCs w:val="28"/>
        </w:rPr>
        <w:t>.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C60511" w:rsidRDefault="00C60511" w:rsidP="00C60511">
      <w:pPr>
        <w:spacing w:after="0" w:line="276" w:lineRule="auto"/>
        <w:ind w:left="4" w:firstLine="705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657251" w:rsidRDefault="00657251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C66ABE" w:rsidRDefault="00C66ABE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C66ABE" w:rsidRDefault="00C66ABE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</w:p>
    <w:p w:rsidR="000B1ED5" w:rsidRPr="001A51BD" w:rsidRDefault="0072260D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lastRenderedPageBreak/>
        <w:t xml:space="preserve">Рис. 6. </w:t>
      </w:r>
      <w:r w:rsidR="000B1ED5">
        <w:rPr>
          <w:rFonts w:ascii="Times New Roman" w:hAnsi="Times New Roman" w:cs="Times New Roman"/>
          <w:color w:val="auto"/>
          <w:szCs w:val="28"/>
        </w:rPr>
        <w:t>КБ робототехники</w:t>
      </w:r>
    </w:p>
    <w:p w:rsidR="003D2FBA" w:rsidRPr="001A51BD" w:rsidRDefault="000B1ED5" w:rsidP="0072260D">
      <w:pPr>
        <w:spacing w:after="0" w:line="276" w:lineRule="auto"/>
        <w:ind w:left="4" w:hanging="4"/>
        <w:jc w:val="center"/>
        <w:rPr>
          <w:rFonts w:ascii="Times New Roman" w:hAnsi="Times New Roman" w:cs="Times New Roman"/>
          <w:color w:val="auto"/>
          <w:szCs w:val="28"/>
        </w:rPr>
      </w:pPr>
      <w:r w:rsidRPr="000B1ED5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4688445" cy="2914650"/>
            <wp:effectExtent l="0" t="0" r="0" b="0"/>
            <wp:docPr id="28" name="Рисунок 28" descr="C:\Users\cherk\Documents\cloudmail\ШовскаяТВ\Статья в журн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k\Documents\cloudmail\ШовскаяТВ\Статья в журнал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68" cy="29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C4" w:rsidRPr="001A51BD" w:rsidRDefault="003D2FBA" w:rsidP="00657251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КБ робототехники на базе образовательных робототехнических модулей – масштабируемая программно-аппаратная платформа для изучения базовых принципов проектирования универсальных робототехнических систем</w:t>
      </w:r>
      <w:r w:rsidR="0096261E" w:rsidRPr="001A51BD">
        <w:rPr>
          <w:rFonts w:ascii="Times New Roman" w:hAnsi="Times New Roman" w:cs="Times New Roman"/>
          <w:color w:val="auto"/>
          <w:szCs w:val="28"/>
        </w:rPr>
        <w:t xml:space="preserve"> и полностью автономных роботов.</w:t>
      </w:r>
    </w:p>
    <w:p w:rsidR="002079F3" w:rsidRDefault="0009752A" w:rsidP="00657251">
      <w:pPr>
        <w:pStyle w:val="a3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Лицейское 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>К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>онструкторс</w:t>
      </w:r>
      <w:r w:rsidR="00EF7BFB">
        <w:rPr>
          <w:rFonts w:ascii="Times New Roman" w:eastAsia="Times New Roman" w:hAnsi="Times New Roman" w:cs="Times New Roman"/>
          <w:color w:val="auto"/>
          <w:szCs w:val="28"/>
        </w:rPr>
        <w:t>кое бюро является учебно-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инновационным структурным </w:t>
      </w:r>
      <w:r w:rsidR="009053C4" w:rsidRPr="00F77D98">
        <w:rPr>
          <w:rFonts w:ascii="Times New Roman" w:eastAsia="Times New Roman" w:hAnsi="Times New Roman" w:cs="Times New Roman"/>
          <w:color w:val="auto"/>
          <w:szCs w:val="28"/>
        </w:rPr>
        <w:t xml:space="preserve">подразделением МБОУ МПЛ и выполняет функции первичной конструкторской 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>и технолог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>ической подготовки учащихся. В К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>онструкторском бюр</w:t>
      </w:r>
      <w:r w:rsidR="00EF7BFB">
        <w:rPr>
          <w:rFonts w:ascii="Times New Roman" w:eastAsia="Times New Roman" w:hAnsi="Times New Roman" w:cs="Times New Roman"/>
          <w:color w:val="auto"/>
          <w:szCs w:val="28"/>
        </w:rPr>
        <w:t>о совместно работают учащиеся 7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>-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>11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классов, преподаватели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>лицея, МГТУ</w:t>
      </w:r>
      <w:r w:rsidR="009053C4" w:rsidRPr="001A51BD">
        <w:rPr>
          <w:rFonts w:ascii="Times New Roman" w:eastAsia="Times New Roman" w:hAnsi="Times New Roman" w:cs="Times New Roman"/>
          <w:color w:val="auto"/>
          <w:szCs w:val="28"/>
        </w:rPr>
        <w:t>, студенты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>.</w:t>
      </w:r>
    </w:p>
    <w:p w:rsidR="000B1ED5" w:rsidRPr="001A51BD" w:rsidRDefault="000B1ED5" w:rsidP="00657251">
      <w:pPr>
        <w:pStyle w:val="a3"/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0B1ED5">
        <w:rPr>
          <w:rFonts w:ascii="Times New Roman" w:eastAsia="Times New Roman" w:hAnsi="Times New Roman" w:cs="Times New Roman"/>
          <w:color w:val="auto"/>
          <w:szCs w:val="28"/>
        </w:rPr>
        <w:t>Основные принципы деятельности Конструкторского бюро</w:t>
      </w:r>
      <w:r w:rsidR="002079F3">
        <w:rPr>
          <w:rFonts w:ascii="Times New Roman" w:eastAsia="Times New Roman" w:hAnsi="Times New Roman" w:cs="Times New Roman"/>
          <w:color w:val="auto"/>
          <w:szCs w:val="28"/>
        </w:rPr>
        <w:t>:</w:t>
      </w:r>
    </w:p>
    <w:p w:rsidR="002079F3" w:rsidRPr="002079F3" w:rsidRDefault="002079F3" w:rsidP="00657251">
      <w:pPr>
        <w:pStyle w:val="a3"/>
        <w:numPr>
          <w:ilvl w:val="0"/>
          <w:numId w:val="22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2079F3">
        <w:rPr>
          <w:rFonts w:ascii="Times New Roman" w:hAnsi="Times New Roman" w:cs="Times New Roman"/>
          <w:color w:val="auto"/>
          <w:szCs w:val="28"/>
        </w:rPr>
        <w:t>комплексно</w:t>
      </w:r>
      <w:r>
        <w:rPr>
          <w:rFonts w:ascii="Times New Roman" w:hAnsi="Times New Roman" w:cs="Times New Roman"/>
          <w:color w:val="auto"/>
          <w:szCs w:val="28"/>
        </w:rPr>
        <w:t xml:space="preserve">сть, предполагающая интеграцию </w:t>
      </w:r>
      <w:r w:rsidRPr="002079F3">
        <w:rPr>
          <w:rFonts w:ascii="Times New Roman" w:hAnsi="Times New Roman" w:cs="Times New Roman"/>
          <w:color w:val="auto"/>
          <w:szCs w:val="28"/>
        </w:rPr>
        <w:t>учебной, научн</w:t>
      </w:r>
      <w:r w:rsidR="00EF7BFB">
        <w:rPr>
          <w:rFonts w:ascii="Times New Roman" w:hAnsi="Times New Roman" w:cs="Times New Roman"/>
          <w:color w:val="auto"/>
          <w:szCs w:val="28"/>
        </w:rPr>
        <w:t>ой, опытно-</w:t>
      </w:r>
      <w:r w:rsidR="009A6A2A">
        <w:rPr>
          <w:rFonts w:ascii="Times New Roman" w:hAnsi="Times New Roman" w:cs="Times New Roman"/>
          <w:color w:val="auto"/>
          <w:szCs w:val="28"/>
        </w:rPr>
        <w:t xml:space="preserve">конструкторской и </w:t>
      </w:r>
      <w:r w:rsidRPr="002079F3">
        <w:rPr>
          <w:rFonts w:ascii="Times New Roman" w:hAnsi="Times New Roman" w:cs="Times New Roman"/>
          <w:color w:val="auto"/>
          <w:szCs w:val="28"/>
        </w:rPr>
        <w:t>воспитательной работы;</w:t>
      </w:r>
    </w:p>
    <w:p w:rsidR="002079F3" w:rsidRPr="002079F3" w:rsidRDefault="002079F3" w:rsidP="00657251">
      <w:pPr>
        <w:pStyle w:val="a3"/>
        <w:numPr>
          <w:ilvl w:val="0"/>
          <w:numId w:val="22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2079F3">
        <w:rPr>
          <w:rFonts w:ascii="Times New Roman" w:hAnsi="Times New Roman" w:cs="Times New Roman"/>
          <w:color w:val="auto"/>
          <w:szCs w:val="28"/>
        </w:rPr>
        <w:t>последова</w:t>
      </w:r>
      <w:r>
        <w:rPr>
          <w:rFonts w:ascii="Times New Roman" w:hAnsi="Times New Roman" w:cs="Times New Roman"/>
          <w:color w:val="auto"/>
          <w:szCs w:val="28"/>
        </w:rPr>
        <w:t xml:space="preserve">тельность в освоении различных </w:t>
      </w:r>
      <w:r w:rsidRPr="002079F3">
        <w:rPr>
          <w:rFonts w:ascii="Times New Roman" w:hAnsi="Times New Roman" w:cs="Times New Roman"/>
          <w:color w:val="auto"/>
          <w:szCs w:val="28"/>
        </w:rPr>
        <w:t xml:space="preserve">принципов, </w:t>
      </w:r>
      <w:r w:rsidR="009A6A2A">
        <w:rPr>
          <w:rFonts w:ascii="Times New Roman" w:hAnsi="Times New Roman" w:cs="Times New Roman"/>
          <w:color w:val="auto"/>
          <w:szCs w:val="28"/>
        </w:rPr>
        <w:t>методов и технологий выполнения</w:t>
      </w:r>
      <w:r w:rsidRPr="002079F3">
        <w:rPr>
          <w:rFonts w:ascii="Times New Roman" w:hAnsi="Times New Roman" w:cs="Times New Roman"/>
          <w:color w:val="auto"/>
          <w:szCs w:val="28"/>
        </w:rPr>
        <w:t xml:space="preserve"> конструкторских работ;</w:t>
      </w:r>
    </w:p>
    <w:p w:rsidR="009053C4" w:rsidRDefault="002079F3" w:rsidP="00657251">
      <w:pPr>
        <w:pStyle w:val="a3"/>
        <w:numPr>
          <w:ilvl w:val="0"/>
          <w:numId w:val="22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2079F3">
        <w:rPr>
          <w:rFonts w:ascii="Times New Roman" w:hAnsi="Times New Roman" w:cs="Times New Roman"/>
          <w:color w:val="auto"/>
          <w:szCs w:val="28"/>
        </w:rPr>
        <w:t>содействие самореализации личностных творческих способностей лицеистов, развитию творческого потенциала педагогического состава.</w:t>
      </w:r>
    </w:p>
    <w:p w:rsidR="009B0137" w:rsidRDefault="009B0137" w:rsidP="00657251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Структура работы лицейского </w:t>
      </w:r>
      <w:r w:rsidR="002A3285">
        <w:rPr>
          <w:rFonts w:ascii="Times New Roman" w:hAnsi="Times New Roman" w:cs="Times New Roman"/>
          <w:color w:val="auto"/>
          <w:szCs w:val="28"/>
        </w:rPr>
        <w:t xml:space="preserve">Конструкторского бюро: </w:t>
      </w:r>
    </w:p>
    <w:p w:rsidR="002A3285" w:rsidRDefault="002A3285" w:rsidP="00657251">
      <w:pPr>
        <w:pStyle w:val="a3"/>
        <w:numPr>
          <w:ilvl w:val="0"/>
          <w:numId w:val="21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Определение направления работы.</w:t>
      </w:r>
    </w:p>
    <w:p w:rsidR="002A3285" w:rsidRDefault="002A3285" w:rsidP="00657251">
      <w:pPr>
        <w:pStyle w:val="a3"/>
        <w:numPr>
          <w:ilvl w:val="0"/>
          <w:numId w:val="21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Конструкторская проработка.</w:t>
      </w:r>
    </w:p>
    <w:p w:rsidR="002A3285" w:rsidRDefault="002A3285" w:rsidP="00657251">
      <w:pPr>
        <w:pStyle w:val="a3"/>
        <w:numPr>
          <w:ilvl w:val="0"/>
          <w:numId w:val="21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Технологическая проработка.</w:t>
      </w:r>
    </w:p>
    <w:p w:rsidR="002A3285" w:rsidRDefault="002A3285" w:rsidP="00657251">
      <w:pPr>
        <w:pStyle w:val="a3"/>
        <w:numPr>
          <w:ilvl w:val="0"/>
          <w:numId w:val="21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Изготовление макета (опытного образца).</w:t>
      </w:r>
    </w:p>
    <w:p w:rsidR="002A3285" w:rsidRDefault="002A3285" w:rsidP="00657251">
      <w:pPr>
        <w:pStyle w:val="a3"/>
        <w:numPr>
          <w:ilvl w:val="0"/>
          <w:numId w:val="21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Подготовка документации для производства (предпринимательство).</w:t>
      </w:r>
    </w:p>
    <w:p w:rsidR="00805382" w:rsidRDefault="00805382" w:rsidP="00657251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Направления деятельности лицейского </w:t>
      </w:r>
      <w:r w:rsidR="002A3285">
        <w:rPr>
          <w:rFonts w:ascii="Times New Roman" w:hAnsi="Times New Roman" w:cs="Times New Roman"/>
          <w:color w:val="auto"/>
          <w:szCs w:val="28"/>
        </w:rPr>
        <w:t>Конструкторского бюро:</w:t>
      </w:r>
    </w:p>
    <w:p w:rsidR="002A3285" w:rsidRDefault="002A3285" w:rsidP="00657251">
      <w:pPr>
        <w:pStyle w:val="a3"/>
        <w:numPr>
          <w:ilvl w:val="0"/>
          <w:numId w:val="23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Дальнейшая разработка результатов проектной деятельности.</w:t>
      </w:r>
    </w:p>
    <w:p w:rsidR="002A3285" w:rsidRDefault="002A3285" w:rsidP="00657251">
      <w:pPr>
        <w:pStyle w:val="a3"/>
        <w:numPr>
          <w:ilvl w:val="0"/>
          <w:numId w:val="23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lastRenderedPageBreak/>
        <w:t>Разработка физических приборов.</w:t>
      </w:r>
    </w:p>
    <w:p w:rsidR="002A3285" w:rsidRDefault="002A3285" w:rsidP="00657251">
      <w:pPr>
        <w:pStyle w:val="a3"/>
        <w:numPr>
          <w:ilvl w:val="0"/>
          <w:numId w:val="23"/>
        </w:numPr>
        <w:tabs>
          <w:tab w:val="left" w:pos="284"/>
        </w:tabs>
        <w:spacing w:after="0"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Направление «Общая робототехника».</w:t>
      </w:r>
    </w:p>
    <w:p w:rsidR="00112D3E" w:rsidRPr="001A51BD" w:rsidRDefault="00112D3E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Очень важную роль в работе КБ по формированию инженерной культуры играют элективные курсы: черчение, компьютерная графика, начертательная геометрия, инженерная графика. </w:t>
      </w:r>
    </w:p>
    <w:p w:rsidR="005629C0" w:rsidRPr="001A51BD" w:rsidRDefault="00EF7BFB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Цель курса инженер</w:t>
      </w:r>
      <w:r w:rsidR="005629C0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ной графики 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- </w:t>
      </w:r>
      <w:r w:rsidR="005629C0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дать </w:t>
      </w:r>
      <w:r w:rsidR="00FB2CD6">
        <w:rPr>
          <w:rFonts w:ascii="Times New Roman" w:eastAsia="Times New Roman" w:hAnsi="Times New Roman" w:cs="Times New Roman"/>
          <w:color w:val="auto"/>
          <w:szCs w:val="28"/>
        </w:rPr>
        <w:t>учащимся</w:t>
      </w:r>
      <w:r w:rsidR="005629C0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знания, умения и навыки, которые понадобятся инженеру любой специальности для изложения технических мыслей с помощью чертежа, а также для понимания по чертежу конструкций и принципа действия изображенного технического изделия. </w:t>
      </w:r>
    </w:p>
    <w:p w:rsidR="005629C0" w:rsidRPr="001A51BD" w:rsidRDefault="005629C0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>Теоретическая часть курса инженерной графики базируется на положениях начертательной геометрии. В процессе изучения курса инже</w:t>
      </w:r>
      <w:r w:rsidR="00F124DE" w:rsidRPr="001A51BD">
        <w:rPr>
          <w:rFonts w:ascii="Times New Roman" w:eastAsia="Times New Roman" w:hAnsi="Times New Roman" w:cs="Times New Roman"/>
          <w:color w:val="auto"/>
          <w:szCs w:val="28"/>
        </w:rPr>
        <w:t>нерной графики лицеисты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получают представление о деталях, сборочных единицах и их чертежах, а также знакомятся с элементами конструирования деталей и элементами технологии их обработки. </w:t>
      </w:r>
    </w:p>
    <w:p w:rsidR="005629C0" w:rsidRPr="001A51BD" w:rsidRDefault="005629C0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>Инженерная графика - первая ступень, на которой изучаются основные правила выполнения и оформления конструкторской документации.</w:t>
      </w:r>
    </w:p>
    <w:p w:rsidR="005629C0" w:rsidRPr="001A51BD" w:rsidRDefault="00F77D98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Если суть </w:t>
      </w:r>
      <w:r w:rsidR="005629C0" w:rsidRPr="001A51BD">
        <w:rPr>
          <w:rFonts w:ascii="Times New Roman" w:eastAsia="Times New Roman" w:hAnsi="Times New Roman" w:cs="Times New Roman"/>
          <w:color w:val="auto"/>
          <w:szCs w:val="28"/>
        </w:rPr>
        <w:t>инженерной графики со временем и эволюционирует, то не радикальным образом. В основе своей содержание этой дисциплины достаточно консервативно.</w:t>
      </w:r>
    </w:p>
    <w:p w:rsidR="005629C0" w:rsidRPr="001A51BD" w:rsidRDefault="005629C0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>В то же время инструментарий меняется п</w:t>
      </w:r>
      <w:r w:rsidR="00397A6F">
        <w:rPr>
          <w:rFonts w:ascii="Times New Roman" w:eastAsia="Times New Roman" w:hAnsi="Times New Roman" w:cs="Times New Roman"/>
          <w:color w:val="auto"/>
          <w:szCs w:val="28"/>
        </w:rPr>
        <w:t>очти принципиальным образом. По-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>видимому, подавляющее большинство преподавателей вузов в настоящее время при оформле</w:t>
      </w:r>
      <w:r w:rsidR="00702566" w:rsidRPr="001A51BD">
        <w:rPr>
          <w:rFonts w:ascii="Times New Roman" w:eastAsia="Times New Roman" w:hAnsi="Times New Roman" w:cs="Times New Roman"/>
          <w:color w:val="auto"/>
          <w:szCs w:val="28"/>
        </w:rPr>
        <w:t>нии учебных и методических мате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>риалов по самым различным дисциплинам не берутся рисовать иллюстрации с помощью карандаша или рейсфедера, а пользуются графическими возможностями персональных компьютеров. Эти возможности варьируются от достаточно скромных во встроенных редакторах (например, встроен</w:t>
      </w:r>
      <w:r w:rsidR="00EF7DAD">
        <w:rPr>
          <w:rFonts w:ascii="Times New Roman" w:eastAsia="Times New Roman" w:hAnsi="Times New Roman" w:cs="Times New Roman"/>
          <w:color w:val="auto"/>
          <w:szCs w:val="28"/>
        </w:rPr>
        <w:t xml:space="preserve">ный графический редактор в MS </w:t>
      </w:r>
      <w:proofErr w:type="spellStart"/>
      <w:r w:rsidR="00EF7DAD">
        <w:rPr>
          <w:rFonts w:ascii="Times New Roman" w:eastAsia="Times New Roman" w:hAnsi="Times New Roman" w:cs="Times New Roman"/>
          <w:color w:val="auto"/>
          <w:szCs w:val="28"/>
        </w:rPr>
        <w:t>Word</w:t>
      </w:r>
      <w:proofErr w:type="spellEnd"/>
      <w:r w:rsidRPr="001A51BD">
        <w:rPr>
          <w:rFonts w:ascii="Times New Roman" w:eastAsia="Times New Roman" w:hAnsi="Times New Roman" w:cs="Times New Roman"/>
          <w:color w:val="auto"/>
          <w:szCs w:val="28"/>
        </w:rPr>
        <w:t>) до  мощных графических редакторов</w:t>
      </w:r>
      <w:r w:rsidR="00702566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- оболочек типа  </w:t>
      </w:r>
      <w:proofErr w:type="spellStart"/>
      <w:r w:rsidRPr="001A51BD">
        <w:rPr>
          <w:rFonts w:ascii="Times New Roman" w:eastAsia="Times New Roman" w:hAnsi="Times New Roman" w:cs="Times New Roman"/>
          <w:color w:val="auto"/>
          <w:szCs w:val="28"/>
        </w:rPr>
        <w:t>Inventor</w:t>
      </w:r>
      <w:proofErr w:type="spellEnd"/>
      <w:r w:rsidR="00A8374D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(ИНВЕНТОР)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или </w:t>
      </w:r>
      <w:proofErr w:type="spellStart"/>
      <w:r w:rsidRPr="001A51BD">
        <w:rPr>
          <w:rFonts w:ascii="Times New Roman" w:eastAsia="Times New Roman" w:hAnsi="Times New Roman" w:cs="Times New Roman"/>
          <w:color w:val="auto"/>
          <w:szCs w:val="28"/>
        </w:rPr>
        <w:t>AutoCAD</w:t>
      </w:r>
      <w:proofErr w:type="spellEnd"/>
      <w:r w:rsidR="00A8374D"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(АВТОКАД).</w:t>
      </w:r>
    </w:p>
    <w:p w:rsidR="005629C0" w:rsidRPr="001A51BD" w:rsidRDefault="005629C0" w:rsidP="00657251">
      <w:pPr>
        <w:spacing w:after="0" w:line="276" w:lineRule="auto"/>
        <w:ind w:left="0" w:firstLine="709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>Но так или иначе</w:t>
      </w:r>
      <w:r w:rsidR="00397A6F">
        <w:rPr>
          <w:rFonts w:ascii="Times New Roman" w:eastAsia="Times New Roman" w:hAnsi="Times New Roman" w:cs="Times New Roman"/>
          <w:color w:val="auto"/>
          <w:szCs w:val="28"/>
        </w:rPr>
        <w:t>,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они позволяют с меньшими затратами времени и усилий получить требуемый результат</w:t>
      </w:r>
      <w:r w:rsidR="00702566" w:rsidRPr="001A51BD">
        <w:rPr>
          <w:rFonts w:ascii="Times New Roman" w:eastAsia="Times New Roman" w:hAnsi="Times New Roman" w:cs="Times New Roman"/>
          <w:color w:val="auto"/>
          <w:szCs w:val="28"/>
        </w:rPr>
        <w:t>.</w:t>
      </w:r>
    </w:p>
    <w:p w:rsidR="007E2EBF" w:rsidRPr="001A51BD" w:rsidRDefault="007D29DA" w:rsidP="00910986">
      <w:pPr>
        <w:spacing w:after="0" w:line="276" w:lineRule="auto"/>
        <w:ind w:left="709"/>
        <w:jc w:val="left"/>
        <w:rPr>
          <w:rFonts w:ascii="Times New Roman" w:hAnsi="Times New Roman" w:cs="Times New Roman"/>
          <w:color w:val="auto"/>
          <w:szCs w:val="28"/>
        </w:rPr>
      </w:pPr>
      <w:r w:rsidRPr="007D29DA">
        <w:rPr>
          <w:rFonts w:ascii="Times New Roman" w:hAnsi="Times New Roman" w:cs="Times New Roman"/>
          <w:noProof/>
          <w:color w:val="auto"/>
          <w:szCs w:val="28"/>
        </w:rPr>
        <w:lastRenderedPageBreak/>
        <w:drawing>
          <wp:inline distT="0" distB="0" distL="0" distR="0" wp14:anchorId="6E7A3879" wp14:editId="61D55E36">
            <wp:extent cx="2520000" cy="1681200"/>
            <wp:effectExtent l="0" t="0" r="0" b="0"/>
            <wp:docPr id="37" name="Рисунок 37" descr="C:\Users\cherk\Documents\cloudmail\ШовскаяТВ\Статья в журнал\1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k\Documents\cloudmail\ШовскаяТВ\Статья в журнал\10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DA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2520000" cy="1681200"/>
            <wp:effectExtent l="0" t="0" r="0" b="0"/>
            <wp:docPr id="36" name="Рисунок 36" descr="C:\Users\cherk\Documents\cloudmail\ШовскаяТВ\Статья в журнал\1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rk\Documents\cloudmail\ШовскаяТВ\Статья в журнал\10.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DA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2520000" cy="1681200"/>
            <wp:effectExtent l="0" t="0" r="0" b="0"/>
            <wp:docPr id="35" name="Рисунок 35" descr="C:\Users\cherk\Documents\cloudmail\ШовскаяТВ\Статья в журнал\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rk\Documents\cloudmail\ШовскаяТВ\Статья в журнал\10.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DA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2520000" cy="1681200"/>
            <wp:effectExtent l="0" t="0" r="0" b="0"/>
            <wp:docPr id="34" name="Рисунок 34" descr="C:\Users\cherk\Documents\cloudmail\ШовскаяТВ\Статья в журнал\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k\Documents\cloudmail\ШовскаяТВ\Статья в журнал\10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DA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2520000" cy="1681200"/>
            <wp:effectExtent l="0" t="0" r="0" b="0"/>
            <wp:docPr id="33" name="Рисунок 33" descr="C:\Users\cherk\Documents\cloudmail\ШовскаяТВ\Статья в журнал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rk\Documents\cloudmail\ШовскаяТВ\Статья в журнал\10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DA">
        <w:rPr>
          <w:rFonts w:ascii="Times New Roman" w:hAnsi="Times New Roman" w:cs="Times New Roman"/>
          <w:noProof/>
          <w:color w:val="auto"/>
          <w:szCs w:val="28"/>
        </w:rPr>
        <w:drawing>
          <wp:inline distT="0" distB="0" distL="0" distR="0">
            <wp:extent cx="2520000" cy="168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k\Documents\cloudmail\ШовскаяТВ\Статья в журнал\10.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DA" w:rsidRDefault="00621F2A" w:rsidP="00657251">
      <w:pPr>
        <w:spacing w:after="0" w:line="276" w:lineRule="auto"/>
        <w:ind w:left="4" w:firstLine="705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>Центр предлагает</w:t>
      </w:r>
      <w:r w:rsidR="005A2764">
        <w:rPr>
          <w:rFonts w:ascii="Times New Roman" w:hAnsi="Times New Roman" w:cs="Times New Roman"/>
          <w:color w:val="auto"/>
          <w:szCs w:val="28"/>
        </w:rPr>
        <w:t xml:space="preserve"> концепцию изучения естественно</w:t>
      </w:r>
      <w:r w:rsidRPr="001A51BD">
        <w:rPr>
          <w:rFonts w:ascii="Times New Roman" w:hAnsi="Times New Roman" w:cs="Times New Roman"/>
          <w:color w:val="auto"/>
          <w:szCs w:val="28"/>
        </w:rPr>
        <w:t>научных дисциплин, математики и информатики, одним из основных компонентов которой является научно-техническое творчество учащихся. Це</w:t>
      </w:r>
      <w:r w:rsidR="00300718" w:rsidRPr="001A51BD">
        <w:rPr>
          <w:rFonts w:ascii="Times New Roman" w:hAnsi="Times New Roman" w:cs="Times New Roman"/>
          <w:color w:val="auto"/>
          <w:szCs w:val="28"/>
        </w:rPr>
        <w:t>нтр позволит развить у лицеистов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техническое мышление и конструкторские уме</w:t>
      </w:r>
      <w:r w:rsidR="007D29DA">
        <w:rPr>
          <w:rFonts w:ascii="Times New Roman" w:hAnsi="Times New Roman" w:cs="Times New Roman"/>
          <w:color w:val="auto"/>
          <w:szCs w:val="28"/>
        </w:rPr>
        <w:t>ния, научить программировать.</w:t>
      </w:r>
    </w:p>
    <w:p w:rsidR="00F82F8C" w:rsidRPr="001A51BD" w:rsidRDefault="00F82F8C" w:rsidP="00657251">
      <w:pPr>
        <w:spacing w:after="0" w:line="276" w:lineRule="auto"/>
        <w:ind w:left="0" w:firstLine="709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Применение модели </w:t>
      </w:r>
      <w:r w:rsidR="00777420" w:rsidRPr="001A51BD">
        <w:rPr>
          <w:rFonts w:ascii="Times New Roman" w:hAnsi="Times New Roman" w:cs="Times New Roman"/>
          <w:color w:val="auto"/>
          <w:szCs w:val="28"/>
        </w:rPr>
        <w:t xml:space="preserve">лицейской </w:t>
      </w:r>
      <w:r w:rsidRPr="001A51BD">
        <w:rPr>
          <w:rFonts w:ascii="Times New Roman" w:hAnsi="Times New Roman" w:cs="Times New Roman"/>
          <w:color w:val="auto"/>
          <w:szCs w:val="28"/>
        </w:rPr>
        <w:t>инженерной школы</w:t>
      </w:r>
      <w:r w:rsidR="002A3285">
        <w:rPr>
          <w:rFonts w:ascii="Times New Roman" w:hAnsi="Times New Roman" w:cs="Times New Roman"/>
          <w:color w:val="auto"/>
          <w:szCs w:val="28"/>
        </w:rPr>
        <w:t xml:space="preserve"> позволило</w:t>
      </w:r>
      <w:r w:rsidR="00777420" w:rsidRPr="001A51BD">
        <w:rPr>
          <w:rFonts w:ascii="Times New Roman" w:hAnsi="Times New Roman" w:cs="Times New Roman"/>
          <w:color w:val="auto"/>
          <w:szCs w:val="28"/>
        </w:rPr>
        <w:t xml:space="preserve"> получить следующие результаты:</w:t>
      </w:r>
    </w:p>
    <w:p w:rsidR="00DB7C53" w:rsidRPr="001A51BD" w:rsidRDefault="00DB7C53" w:rsidP="00657251">
      <w:pPr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формирование творческой, интеллектуально и социально развитой личности; </w:t>
      </w:r>
    </w:p>
    <w:p w:rsidR="00DB7C53" w:rsidRPr="001A51BD" w:rsidRDefault="00606FBE" w:rsidP="00657251">
      <w:pPr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 умение</w:t>
      </w:r>
      <w:r w:rsidR="00DB7C53" w:rsidRPr="001A51BD">
        <w:rPr>
          <w:rFonts w:ascii="Times New Roman" w:hAnsi="Times New Roman" w:cs="Times New Roman"/>
          <w:color w:val="auto"/>
          <w:szCs w:val="28"/>
        </w:rPr>
        <w:t xml:space="preserve"> работать с совр</w:t>
      </w:r>
      <w:r w:rsidRPr="001A51BD">
        <w:rPr>
          <w:rFonts w:ascii="Times New Roman" w:hAnsi="Times New Roman" w:cs="Times New Roman"/>
          <w:color w:val="auto"/>
          <w:szCs w:val="28"/>
        </w:rPr>
        <w:t>еменным оборудованием</w:t>
      </w:r>
      <w:r w:rsidR="00DB7C53" w:rsidRPr="001A51BD">
        <w:rPr>
          <w:rFonts w:ascii="Times New Roman" w:hAnsi="Times New Roman" w:cs="Times New Roman"/>
          <w:color w:val="auto"/>
          <w:szCs w:val="28"/>
        </w:rPr>
        <w:t xml:space="preserve">; </w:t>
      </w:r>
    </w:p>
    <w:p w:rsidR="00DB7C53" w:rsidRPr="001A51BD" w:rsidRDefault="00606FBE" w:rsidP="00657251">
      <w:pPr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формирование </w:t>
      </w:r>
      <w:proofErr w:type="spellStart"/>
      <w:r w:rsidRPr="001A51BD">
        <w:rPr>
          <w:rFonts w:ascii="Times New Roman" w:hAnsi="Times New Roman" w:cs="Times New Roman"/>
          <w:color w:val="auto"/>
          <w:szCs w:val="28"/>
        </w:rPr>
        <w:t>межпредметных</w:t>
      </w:r>
      <w:proofErr w:type="spellEnd"/>
      <w:r w:rsidRPr="001A51BD">
        <w:rPr>
          <w:rFonts w:ascii="Times New Roman" w:hAnsi="Times New Roman" w:cs="Times New Roman"/>
          <w:color w:val="auto"/>
          <w:szCs w:val="28"/>
        </w:rPr>
        <w:t xml:space="preserve"> связей</w:t>
      </w:r>
      <w:r w:rsidR="00DB7C53" w:rsidRPr="001A51BD">
        <w:rPr>
          <w:rFonts w:ascii="Times New Roman" w:hAnsi="Times New Roman" w:cs="Times New Roman"/>
          <w:color w:val="auto"/>
          <w:szCs w:val="28"/>
        </w:rPr>
        <w:t>, интеграци</w:t>
      </w:r>
      <w:r w:rsidR="004A111E">
        <w:rPr>
          <w:rFonts w:ascii="Times New Roman" w:hAnsi="Times New Roman" w:cs="Times New Roman"/>
          <w:color w:val="auto"/>
          <w:szCs w:val="28"/>
        </w:rPr>
        <w:t>я предметных знаний естественно</w:t>
      </w:r>
      <w:r w:rsidR="00DB7C53" w:rsidRPr="001A51BD">
        <w:rPr>
          <w:rFonts w:ascii="Times New Roman" w:hAnsi="Times New Roman" w:cs="Times New Roman"/>
          <w:color w:val="auto"/>
          <w:szCs w:val="28"/>
        </w:rPr>
        <w:t>научного</w:t>
      </w:r>
      <w:r w:rsidRPr="001A51BD">
        <w:rPr>
          <w:rFonts w:ascii="Times New Roman" w:hAnsi="Times New Roman" w:cs="Times New Roman"/>
          <w:color w:val="auto"/>
          <w:szCs w:val="28"/>
        </w:rPr>
        <w:t xml:space="preserve"> цикла</w:t>
      </w:r>
      <w:r w:rsidR="006C15E3" w:rsidRPr="001A51BD">
        <w:rPr>
          <w:rFonts w:ascii="Times New Roman" w:hAnsi="Times New Roman" w:cs="Times New Roman"/>
          <w:color w:val="auto"/>
          <w:szCs w:val="28"/>
        </w:rPr>
        <w:t xml:space="preserve"> и информатики;</w:t>
      </w:r>
    </w:p>
    <w:p w:rsidR="00397BB4" w:rsidRDefault="00DB7C53" w:rsidP="00657251">
      <w:pPr>
        <w:numPr>
          <w:ilvl w:val="0"/>
          <w:numId w:val="24"/>
        </w:numPr>
        <w:tabs>
          <w:tab w:val="left" w:pos="284"/>
        </w:tabs>
        <w:spacing w:after="0" w:line="276" w:lineRule="auto"/>
        <w:ind w:left="0" w:firstLine="4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t xml:space="preserve">приобретение навыков и компетенций моделирования, проектирования, конструирования и программирования. </w:t>
      </w:r>
    </w:p>
    <w:p w:rsidR="00244AC4" w:rsidRDefault="002E37D2" w:rsidP="00657251">
      <w:pPr>
        <w:spacing w:after="0" w:line="276" w:lineRule="auto"/>
        <w:ind w:left="6" w:firstLine="703"/>
        <w:rPr>
          <w:rFonts w:ascii="Times New Roman" w:eastAsia="Times New Roman" w:hAnsi="Times New Roman" w:cs="Times New Roman"/>
          <w:color w:val="auto"/>
          <w:szCs w:val="28"/>
        </w:rPr>
      </w:pPr>
      <w:r w:rsidRPr="001A51BD">
        <w:rPr>
          <w:rFonts w:ascii="Times New Roman" w:eastAsia="Times New Roman" w:hAnsi="Times New Roman" w:cs="Times New Roman"/>
          <w:color w:val="auto"/>
          <w:szCs w:val="28"/>
        </w:rPr>
        <w:t>В настоящее время развитое исследовательское поведение</w:t>
      </w:r>
      <w:r w:rsidR="002A3285">
        <w:rPr>
          <w:rFonts w:ascii="Times New Roman" w:eastAsia="Times New Roman" w:hAnsi="Times New Roman" w:cs="Times New Roman"/>
          <w:color w:val="auto"/>
          <w:szCs w:val="28"/>
        </w:rPr>
        <w:t xml:space="preserve"> – 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>неотъемлемая характеристика личности, входящая в структуру представлений о профессионализме и компет</w:t>
      </w:r>
      <w:r w:rsidR="00226865">
        <w:rPr>
          <w:rFonts w:ascii="Times New Roman" w:eastAsia="Times New Roman" w:hAnsi="Times New Roman" w:cs="Times New Roman"/>
          <w:color w:val="auto"/>
          <w:szCs w:val="28"/>
        </w:rPr>
        <w:t>ентности в любой сфере культуры, и даже шире -</w:t>
      </w:r>
      <w:r w:rsidRPr="001A51BD">
        <w:rPr>
          <w:rFonts w:ascii="Times New Roman" w:eastAsia="Times New Roman" w:hAnsi="Times New Roman" w:cs="Times New Roman"/>
          <w:color w:val="auto"/>
          <w:szCs w:val="28"/>
        </w:rPr>
        <w:t xml:space="preserve"> стиль жизни современного человека.</w:t>
      </w:r>
      <w:r w:rsidR="00244AC4"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</w:p>
    <w:p w:rsidR="00E55083" w:rsidRPr="001A51BD" w:rsidRDefault="005163AF" w:rsidP="00657251">
      <w:pPr>
        <w:spacing w:after="0" w:line="276" w:lineRule="auto"/>
        <w:ind w:left="6" w:firstLine="703"/>
        <w:rPr>
          <w:rFonts w:ascii="Times New Roman" w:hAnsi="Times New Roman" w:cs="Times New Roman"/>
          <w:color w:val="auto"/>
          <w:szCs w:val="28"/>
        </w:rPr>
      </w:pPr>
      <w:r w:rsidRPr="001A51BD">
        <w:rPr>
          <w:rFonts w:ascii="Times New Roman" w:hAnsi="Times New Roman" w:cs="Times New Roman"/>
          <w:color w:val="auto"/>
          <w:szCs w:val="28"/>
        </w:rPr>
        <w:lastRenderedPageBreak/>
        <w:t>Инноваци</w:t>
      </w:r>
      <w:r w:rsidR="003C629F" w:rsidRPr="001A51BD">
        <w:rPr>
          <w:rFonts w:ascii="Times New Roman" w:hAnsi="Times New Roman" w:cs="Times New Roman"/>
          <w:color w:val="auto"/>
          <w:szCs w:val="28"/>
        </w:rPr>
        <w:t>онная модель лицейской инженерной школы</w:t>
      </w:r>
      <w:r w:rsidR="00896F97" w:rsidRPr="001A51BD">
        <w:rPr>
          <w:rFonts w:ascii="Times New Roman" w:hAnsi="Times New Roman" w:cs="Times New Roman"/>
          <w:color w:val="auto"/>
          <w:szCs w:val="28"/>
        </w:rPr>
        <w:t xml:space="preserve"> – ресурсное развитие кадрового потенциала для обеспечения </w:t>
      </w:r>
      <w:proofErr w:type="spellStart"/>
      <w:r w:rsidR="00896F97" w:rsidRPr="001A51BD">
        <w:rPr>
          <w:rFonts w:ascii="Times New Roman" w:hAnsi="Times New Roman" w:cs="Times New Roman"/>
          <w:color w:val="auto"/>
          <w:szCs w:val="28"/>
        </w:rPr>
        <w:t>реиндустриализации</w:t>
      </w:r>
      <w:proofErr w:type="spellEnd"/>
      <w:r w:rsidR="00896F97" w:rsidRPr="001A51BD">
        <w:rPr>
          <w:rFonts w:ascii="Times New Roman" w:hAnsi="Times New Roman" w:cs="Times New Roman"/>
          <w:color w:val="auto"/>
          <w:szCs w:val="28"/>
        </w:rPr>
        <w:t xml:space="preserve"> Мурманской области. </w:t>
      </w:r>
    </w:p>
    <w:sectPr w:rsidR="00E55083" w:rsidRPr="001A51BD" w:rsidSect="00C66ABE">
      <w:footerReference w:type="default" r:id="rId20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985" w:rsidRDefault="00437985" w:rsidP="00910986">
      <w:pPr>
        <w:spacing w:after="0" w:line="240" w:lineRule="auto"/>
      </w:pPr>
      <w:r>
        <w:separator/>
      </w:r>
    </w:p>
  </w:endnote>
  <w:endnote w:type="continuationSeparator" w:id="0">
    <w:p w:rsidR="00437985" w:rsidRDefault="00437985" w:rsidP="00910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0202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10986" w:rsidRPr="00910986" w:rsidRDefault="00910986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109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09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109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4A8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109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10986" w:rsidRDefault="009109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985" w:rsidRDefault="00437985" w:rsidP="00910986">
      <w:pPr>
        <w:spacing w:after="0" w:line="240" w:lineRule="auto"/>
      </w:pPr>
      <w:r>
        <w:separator/>
      </w:r>
    </w:p>
  </w:footnote>
  <w:footnote w:type="continuationSeparator" w:id="0">
    <w:p w:rsidR="00437985" w:rsidRDefault="00437985" w:rsidP="00910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3718"/>
    <w:multiLevelType w:val="hybridMultilevel"/>
    <w:tmpl w:val="921E16D6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134C4"/>
    <w:multiLevelType w:val="hybridMultilevel"/>
    <w:tmpl w:val="1DE4F4EE"/>
    <w:lvl w:ilvl="0" w:tplc="ECD07C82">
      <w:start w:val="1"/>
      <w:numFmt w:val="bullet"/>
      <w:lvlText w:val=""/>
      <w:lvlJc w:val="left"/>
      <w:pPr>
        <w:ind w:left="25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F463E0">
      <w:start w:val="1"/>
      <w:numFmt w:val="bullet"/>
      <w:lvlText w:val="o"/>
      <w:lvlJc w:val="left"/>
      <w:pPr>
        <w:ind w:left="1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1A4522">
      <w:start w:val="1"/>
      <w:numFmt w:val="bullet"/>
      <w:lvlText w:val="▪"/>
      <w:lvlJc w:val="left"/>
      <w:pPr>
        <w:ind w:left="2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1A61C4">
      <w:start w:val="1"/>
      <w:numFmt w:val="bullet"/>
      <w:lvlText w:val="•"/>
      <w:lvlJc w:val="left"/>
      <w:pPr>
        <w:ind w:left="2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C418F2">
      <w:start w:val="1"/>
      <w:numFmt w:val="bullet"/>
      <w:lvlText w:val="o"/>
      <w:lvlJc w:val="left"/>
      <w:pPr>
        <w:ind w:left="3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9EBAB8">
      <w:start w:val="1"/>
      <w:numFmt w:val="bullet"/>
      <w:lvlText w:val="▪"/>
      <w:lvlJc w:val="left"/>
      <w:pPr>
        <w:ind w:left="4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E9024">
      <w:start w:val="1"/>
      <w:numFmt w:val="bullet"/>
      <w:lvlText w:val="•"/>
      <w:lvlJc w:val="left"/>
      <w:pPr>
        <w:ind w:left="4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D88C5C">
      <w:start w:val="1"/>
      <w:numFmt w:val="bullet"/>
      <w:lvlText w:val="o"/>
      <w:lvlJc w:val="left"/>
      <w:pPr>
        <w:ind w:left="5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E4EB36">
      <w:start w:val="1"/>
      <w:numFmt w:val="bullet"/>
      <w:lvlText w:val="▪"/>
      <w:lvlJc w:val="left"/>
      <w:pPr>
        <w:ind w:left="6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BE0041"/>
    <w:multiLevelType w:val="hybridMultilevel"/>
    <w:tmpl w:val="E0D4DE9A"/>
    <w:lvl w:ilvl="0" w:tplc="74A45BCA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B8516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CA84A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4A4D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127F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C93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A440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16CC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98273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46C2D"/>
    <w:multiLevelType w:val="hybridMultilevel"/>
    <w:tmpl w:val="B64888A8"/>
    <w:lvl w:ilvl="0" w:tplc="F544B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6C6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84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A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65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45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46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AC3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03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4EB2140"/>
    <w:multiLevelType w:val="hybridMultilevel"/>
    <w:tmpl w:val="91A03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523755"/>
    <w:multiLevelType w:val="multilevel"/>
    <w:tmpl w:val="DC82ED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E626D"/>
    <w:multiLevelType w:val="hybridMultilevel"/>
    <w:tmpl w:val="7C80AAF6"/>
    <w:lvl w:ilvl="0" w:tplc="ECD07C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213376"/>
    <w:multiLevelType w:val="hybridMultilevel"/>
    <w:tmpl w:val="0C7AE902"/>
    <w:lvl w:ilvl="0" w:tplc="83C6E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32E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8D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F45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EA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4E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86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F65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88D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6C74CD"/>
    <w:multiLevelType w:val="hybridMultilevel"/>
    <w:tmpl w:val="3A40F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B4848"/>
    <w:multiLevelType w:val="hybridMultilevel"/>
    <w:tmpl w:val="6BE47A08"/>
    <w:lvl w:ilvl="0" w:tplc="1348FC58">
      <w:start w:val="1"/>
      <w:numFmt w:val="bullet"/>
      <w:lvlText w:val="•"/>
      <w:lvlJc w:val="left"/>
      <w:pPr>
        <w:ind w:left="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CA87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107A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0C84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D6D8B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8E56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1E703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AAF9F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C7D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13306CE"/>
    <w:multiLevelType w:val="multilevel"/>
    <w:tmpl w:val="8BEC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A0299D"/>
    <w:multiLevelType w:val="hybridMultilevel"/>
    <w:tmpl w:val="42AE9C24"/>
    <w:lvl w:ilvl="0" w:tplc="7CE26A14">
      <w:start w:val="1"/>
      <w:numFmt w:val="bullet"/>
      <w:lvlText w:val="•"/>
      <w:lvlJc w:val="left"/>
      <w:pPr>
        <w:ind w:left="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40E6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4232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1A06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B2AB1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46C5B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90F1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ACEC8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56C7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6A259A8"/>
    <w:multiLevelType w:val="multilevel"/>
    <w:tmpl w:val="90F6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3768AD"/>
    <w:multiLevelType w:val="hybridMultilevel"/>
    <w:tmpl w:val="1D78D34E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7A23B4"/>
    <w:multiLevelType w:val="hybridMultilevel"/>
    <w:tmpl w:val="D054BCC6"/>
    <w:lvl w:ilvl="0" w:tplc="9DBCD8B0">
      <w:start w:val="1"/>
      <w:numFmt w:val="bullet"/>
      <w:lvlText w:val="•"/>
      <w:lvlJc w:val="left"/>
      <w:pPr>
        <w:ind w:left="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08120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8CB95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9E83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8088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CAFB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8652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50424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9887B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6034EA1"/>
    <w:multiLevelType w:val="hybridMultilevel"/>
    <w:tmpl w:val="80E0A864"/>
    <w:lvl w:ilvl="0" w:tplc="ECD07C82">
      <w:start w:val="1"/>
      <w:numFmt w:val="bullet"/>
      <w:lvlText w:val=""/>
      <w:lvlJc w:val="left"/>
      <w:pPr>
        <w:ind w:left="53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40E6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4232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1A06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B2AB1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46C5B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90F1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ACEC8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56C7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70B4BEA"/>
    <w:multiLevelType w:val="hybridMultilevel"/>
    <w:tmpl w:val="3C448AA6"/>
    <w:lvl w:ilvl="0" w:tplc="ECD07C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8E85962"/>
    <w:multiLevelType w:val="multilevel"/>
    <w:tmpl w:val="77B84A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1F4020"/>
    <w:multiLevelType w:val="hybridMultilevel"/>
    <w:tmpl w:val="ADD4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C27224"/>
    <w:multiLevelType w:val="multilevel"/>
    <w:tmpl w:val="45B8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0E5028"/>
    <w:multiLevelType w:val="hybridMultilevel"/>
    <w:tmpl w:val="9FC49A36"/>
    <w:lvl w:ilvl="0" w:tplc="FEE07BF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3002188"/>
    <w:multiLevelType w:val="hybridMultilevel"/>
    <w:tmpl w:val="49246EDC"/>
    <w:lvl w:ilvl="0" w:tplc="2668ED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4175886"/>
    <w:multiLevelType w:val="hybridMultilevel"/>
    <w:tmpl w:val="BEDA6CCC"/>
    <w:lvl w:ilvl="0" w:tplc="ECD07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B87B72"/>
    <w:multiLevelType w:val="hybridMultilevel"/>
    <w:tmpl w:val="0E0EB572"/>
    <w:lvl w:ilvl="0" w:tplc="79FE881A">
      <w:start w:val="1"/>
      <w:numFmt w:val="bullet"/>
      <w:lvlText w:val="•"/>
      <w:lvlJc w:val="left"/>
      <w:pPr>
        <w:ind w:left="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F463E0">
      <w:start w:val="1"/>
      <w:numFmt w:val="bullet"/>
      <w:lvlText w:val="o"/>
      <w:lvlJc w:val="left"/>
      <w:pPr>
        <w:ind w:left="1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1A4522">
      <w:start w:val="1"/>
      <w:numFmt w:val="bullet"/>
      <w:lvlText w:val="▪"/>
      <w:lvlJc w:val="left"/>
      <w:pPr>
        <w:ind w:left="2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1A61C4">
      <w:start w:val="1"/>
      <w:numFmt w:val="bullet"/>
      <w:lvlText w:val="•"/>
      <w:lvlJc w:val="left"/>
      <w:pPr>
        <w:ind w:left="2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C418F2">
      <w:start w:val="1"/>
      <w:numFmt w:val="bullet"/>
      <w:lvlText w:val="o"/>
      <w:lvlJc w:val="left"/>
      <w:pPr>
        <w:ind w:left="3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9EBAB8">
      <w:start w:val="1"/>
      <w:numFmt w:val="bullet"/>
      <w:lvlText w:val="▪"/>
      <w:lvlJc w:val="left"/>
      <w:pPr>
        <w:ind w:left="4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E9024">
      <w:start w:val="1"/>
      <w:numFmt w:val="bullet"/>
      <w:lvlText w:val="•"/>
      <w:lvlJc w:val="left"/>
      <w:pPr>
        <w:ind w:left="4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D88C5C">
      <w:start w:val="1"/>
      <w:numFmt w:val="bullet"/>
      <w:lvlText w:val="o"/>
      <w:lvlJc w:val="left"/>
      <w:pPr>
        <w:ind w:left="5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E4EB36">
      <w:start w:val="1"/>
      <w:numFmt w:val="bullet"/>
      <w:lvlText w:val="▪"/>
      <w:lvlJc w:val="left"/>
      <w:pPr>
        <w:ind w:left="6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7555C2E"/>
    <w:multiLevelType w:val="hybridMultilevel"/>
    <w:tmpl w:val="24C023EE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5">
    <w:nsid w:val="7E3B729C"/>
    <w:multiLevelType w:val="hybridMultilevel"/>
    <w:tmpl w:val="1FC2A120"/>
    <w:lvl w:ilvl="0" w:tplc="ECD07C82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9"/>
  </w:num>
  <w:num w:numId="5">
    <w:abstractNumId w:val="23"/>
  </w:num>
  <w:num w:numId="6">
    <w:abstractNumId w:val="2"/>
  </w:num>
  <w:num w:numId="7">
    <w:abstractNumId w:val="11"/>
  </w:num>
  <w:num w:numId="8">
    <w:abstractNumId w:val="12"/>
  </w:num>
  <w:num w:numId="9">
    <w:abstractNumId w:val="20"/>
  </w:num>
  <w:num w:numId="10">
    <w:abstractNumId w:val="19"/>
  </w:num>
  <w:num w:numId="11">
    <w:abstractNumId w:val="10"/>
  </w:num>
  <w:num w:numId="12">
    <w:abstractNumId w:val="8"/>
  </w:num>
  <w:num w:numId="13">
    <w:abstractNumId w:val="24"/>
  </w:num>
  <w:num w:numId="14">
    <w:abstractNumId w:val="18"/>
  </w:num>
  <w:num w:numId="15">
    <w:abstractNumId w:val="4"/>
  </w:num>
  <w:num w:numId="16">
    <w:abstractNumId w:val="21"/>
  </w:num>
  <w:num w:numId="17">
    <w:abstractNumId w:val="6"/>
  </w:num>
  <w:num w:numId="18">
    <w:abstractNumId w:val="13"/>
  </w:num>
  <w:num w:numId="19">
    <w:abstractNumId w:val="17"/>
  </w:num>
  <w:num w:numId="20">
    <w:abstractNumId w:val="5"/>
  </w:num>
  <w:num w:numId="21">
    <w:abstractNumId w:val="0"/>
  </w:num>
  <w:num w:numId="22">
    <w:abstractNumId w:val="25"/>
  </w:num>
  <w:num w:numId="23">
    <w:abstractNumId w:val="22"/>
  </w:num>
  <w:num w:numId="24">
    <w:abstractNumId w:val="15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B1"/>
    <w:rsid w:val="000167F2"/>
    <w:rsid w:val="00026D1B"/>
    <w:rsid w:val="00041914"/>
    <w:rsid w:val="0004258A"/>
    <w:rsid w:val="00064957"/>
    <w:rsid w:val="00071D72"/>
    <w:rsid w:val="000752FC"/>
    <w:rsid w:val="000770BE"/>
    <w:rsid w:val="00084EEB"/>
    <w:rsid w:val="0009752A"/>
    <w:rsid w:val="000B1ED5"/>
    <w:rsid w:val="000B38CE"/>
    <w:rsid w:val="000D02D5"/>
    <w:rsid w:val="000E1BC0"/>
    <w:rsid w:val="00103EA0"/>
    <w:rsid w:val="00112D3E"/>
    <w:rsid w:val="00126A8F"/>
    <w:rsid w:val="00165BFA"/>
    <w:rsid w:val="00190C17"/>
    <w:rsid w:val="001A42C3"/>
    <w:rsid w:val="001A51BD"/>
    <w:rsid w:val="001C4A83"/>
    <w:rsid w:val="001D6190"/>
    <w:rsid w:val="002079F3"/>
    <w:rsid w:val="00226865"/>
    <w:rsid w:val="002275C6"/>
    <w:rsid w:val="00244AC4"/>
    <w:rsid w:val="0025416B"/>
    <w:rsid w:val="002627F2"/>
    <w:rsid w:val="002A3285"/>
    <w:rsid w:val="002B49AD"/>
    <w:rsid w:val="002B6361"/>
    <w:rsid w:val="002C6F5D"/>
    <w:rsid w:val="002E08D9"/>
    <w:rsid w:val="002E3060"/>
    <w:rsid w:val="002E37D2"/>
    <w:rsid w:val="002F3189"/>
    <w:rsid w:val="00300718"/>
    <w:rsid w:val="00301FF2"/>
    <w:rsid w:val="00302778"/>
    <w:rsid w:val="003071D7"/>
    <w:rsid w:val="003213AC"/>
    <w:rsid w:val="0033648B"/>
    <w:rsid w:val="003426B9"/>
    <w:rsid w:val="00343B37"/>
    <w:rsid w:val="00350338"/>
    <w:rsid w:val="00353EC0"/>
    <w:rsid w:val="00375550"/>
    <w:rsid w:val="00384C34"/>
    <w:rsid w:val="00397A6F"/>
    <w:rsid w:val="00397BB4"/>
    <w:rsid w:val="003C275C"/>
    <w:rsid w:val="003C629F"/>
    <w:rsid w:val="003D2FBA"/>
    <w:rsid w:val="004004E5"/>
    <w:rsid w:val="00405EFA"/>
    <w:rsid w:val="00412546"/>
    <w:rsid w:val="00437985"/>
    <w:rsid w:val="00470962"/>
    <w:rsid w:val="004879A9"/>
    <w:rsid w:val="00493F0A"/>
    <w:rsid w:val="0049420A"/>
    <w:rsid w:val="004A111E"/>
    <w:rsid w:val="004A559A"/>
    <w:rsid w:val="004A7C07"/>
    <w:rsid w:val="004B0CB1"/>
    <w:rsid w:val="004C7364"/>
    <w:rsid w:val="005163AF"/>
    <w:rsid w:val="00530339"/>
    <w:rsid w:val="00530446"/>
    <w:rsid w:val="0054124C"/>
    <w:rsid w:val="0055275B"/>
    <w:rsid w:val="005629C0"/>
    <w:rsid w:val="005935AB"/>
    <w:rsid w:val="005A2764"/>
    <w:rsid w:val="005D0DD7"/>
    <w:rsid w:val="005F47AB"/>
    <w:rsid w:val="00604B14"/>
    <w:rsid w:val="00606FBE"/>
    <w:rsid w:val="00612587"/>
    <w:rsid w:val="00616419"/>
    <w:rsid w:val="006172E6"/>
    <w:rsid w:val="00621F2A"/>
    <w:rsid w:val="006307B5"/>
    <w:rsid w:val="00657251"/>
    <w:rsid w:val="00683F97"/>
    <w:rsid w:val="0068442E"/>
    <w:rsid w:val="006C15E3"/>
    <w:rsid w:val="006C3EAA"/>
    <w:rsid w:val="006C5AB9"/>
    <w:rsid w:val="006E345A"/>
    <w:rsid w:val="006E78EB"/>
    <w:rsid w:val="006F3F91"/>
    <w:rsid w:val="00702055"/>
    <w:rsid w:val="00702566"/>
    <w:rsid w:val="0072260D"/>
    <w:rsid w:val="00741A0B"/>
    <w:rsid w:val="00777420"/>
    <w:rsid w:val="00786610"/>
    <w:rsid w:val="007D005B"/>
    <w:rsid w:val="007D080B"/>
    <w:rsid w:val="007D29DA"/>
    <w:rsid w:val="007E2EBF"/>
    <w:rsid w:val="007E5C6C"/>
    <w:rsid w:val="007F6243"/>
    <w:rsid w:val="00800C26"/>
    <w:rsid w:val="00805382"/>
    <w:rsid w:val="00832F43"/>
    <w:rsid w:val="00851317"/>
    <w:rsid w:val="00891E8B"/>
    <w:rsid w:val="00896F97"/>
    <w:rsid w:val="009053C4"/>
    <w:rsid w:val="00910986"/>
    <w:rsid w:val="00910A0A"/>
    <w:rsid w:val="00914DFB"/>
    <w:rsid w:val="009338D6"/>
    <w:rsid w:val="00935825"/>
    <w:rsid w:val="0094637D"/>
    <w:rsid w:val="0096261E"/>
    <w:rsid w:val="00986887"/>
    <w:rsid w:val="009A6A2A"/>
    <w:rsid w:val="009B0137"/>
    <w:rsid w:val="009B5EB4"/>
    <w:rsid w:val="009C0955"/>
    <w:rsid w:val="009F3F6D"/>
    <w:rsid w:val="00A422C7"/>
    <w:rsid w:val="00A73732"/>
    <w:rsid w:val="00A80B58"/>
    <w:rsid w:val="00A8374D"/>
    <w:rsid w:val="00A85087"/>
    <w:rsid w:val="00AB479D"/>
    <w:rsid w:val="00AC0BF3"/>
    <w:rsid w:val="00AE5367"/>
    <w:rsid w:val="00B06C38"/>
    <w:rsid w:val="00B119F0"/>
    <w:rsid w:val="00B12940"/>
    <w:rsid w:val="00B91AB4"/>
    <w:rsid w:val="00B9513A"/>
    <w:rsid w:val="00BA0782"/>
    <w:rsid w:val="00BA3023"/>
    <w:rsid w:val="00BC4360"/>
    <w:rsid w:val="00BD4417"/>
    <w:rsid w:val="00BE2430"/>
    <w:rsid w:val="00BF4C3B"/>
    <w:rsid w:val="00C124D3"/>
    <w:rsid w:val="00C203AE"/>
    <w:rsid w:val="00C436DC"/>
    <w:rsid w:val="00C60511"/>
    <w:rsid w:val="00C62BE7"/>
    <w:rsid w:val="00C66ABE"/>
    <w:rsid w:val="00C81E0B"/>
    <w:rsid w:val="00C826CB"/>
    <w:rsid w:val="00D064DA"/>
    <w:rsid w:val="00DA48B5"/>
    <w:rsid w:val="00DA6A3D"/>
    <w:rsid w:val="00DB5C7E"/>
    <w:rsid w:val="00DB7C53"/>
    <w:rsid w:val="00DC76CA"/>
    <w:rsid w:val="00DD0413"/>
    <w:rsid w:val="00E151F0"/>
    <w:rsid w:val="00E448F7"/>
    <w:rsid w:val="00E55083"/>
    <w:rsid w:val="00EA4249"/>
    <w:rsid w:val="00EC7921"/>
    <w:rsid w:val="00ED156C"/>
    <w:rsid w:val="00EF0E12"/>
    <w:rsid w:val="00EF7BFB"/>
    <w:rsid w:val="00EF7DAD"/>
    <w:rsid w:val="00F124DE"/>
    <w:rsid w:val="00F36CB7"/>
    <w:rsid w:val="00F562F9"/>
    <w:rsid w:val="00F77D98"/>
    <w:rsid w:val="00F82F8C"/>
    <w:rsid w:val="00F831B2"/>
    <w:rsid w:val="00FB2CD6"/>
    <w:rsid w:val="00FC2078"/>
    <w:rsid w:val="00FD6362"/>
    <w:rsid w:val="00FE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4C"/>
    <w:pPr>
      <w:spacing w:after="3" w:line="224" w:lineRule="auto"/>
      <w:ind w:left="796" w:hanging="10"/>
      <w:jc w:val="both"/>
    </w:pPr>
    <w:rPr>
      <w:rFonts w:ascii="Arial" w:eastAsia="Arial" w:hAnsi="Arial" w:cs="Arial"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F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384C34"/>
    <w:pPr>
      <w:keepNext/>
      <w:keepLines/>
      <w:spacing w:after="0"/>
      <w:ind w:left="1759" w:hanging="10"/>
      <w:jc w:val="center"/>
      <w:outlineLvl w:val="4"/>
    </w:pPr>
    <w:rPr>
      <w:rFonts w:ascii="Arial" w:eastAsia="Arial" w:hAnsi="Arial" w:cs="Arial"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84C34"/>
    <w:rPr>
      <w:rFonts w:ascii="Arial" w:eastAsia="Arial" w:hAnsi="Arial" w:cs="Arial"/>
      <w:color w:val="000000"/>
      <w:sz w:val="32"/>
      <w:lang w:eastAsia="ru-RU"/>
    </w:rPr>
  </w:style>
  <w:style w:type="paragraph" w:styleId="a3">
    <w:name w:val="List Paragraph"/>
    <w:basedOn w:val="a"/>
    <w:uiPriority w:val="34"/>
    <w:qFormat/>
    <w:rsid w:val="00384C3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36CB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36CB7"/>
    <w:rPr>
      <w:color w:val="0000FF"/>
      <w:u w:val="single"/>
    </w:rPr>
  </w:style>
  <w:style w:type="character" w:customStyle="1" w:styleId="note3">
    <w:name w:val="note3"/>
    <w:basedOn w:val="a0"/>
    <w:rsid w:val="00F36CB7"/>
  </w:style>
  <w:style w:type="character" w:customStyle="1" w:styleId="40">
    <w:name w:val="Заголовок 4 Знак"/>
    <w:basedOn w:val="a0"/>
    <w:link w:val="4"/>
    <w:uiPriority w:val="9"/>
    <w:semiHidden/>
    <w:rsid w:val="002C6F5D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eastAsia="ru-RU"/>
    </w:rPr>
  </w:style>
  <w:style w:type="character" w:styleId="a6">
    <w:name w:val="Strong"/>
    <w:basedOn w:val="a0"/>
    <w:uiPriority w:val="22"/>
    <w:qFormat/>
    <w:rsid w:val="002C6F5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A4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A4249"/>
    <w:rPr>
      <w:rFonts w:ascii="Segoe UI" w:eastAsia="Arial" w:hAnsi="Segoe UI" w:cs="Segoe UI"/>
      <w:color w:val="000000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910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986"/>
    <w:rPr>
      <w:rFonts w:ascii="Arial" w:eastAsia="Arial" w:hAnsi="Arial" w:cs="Arial"/>
      <w:color w:val="000000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910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986"/>
    <w:rPr>
      <w:rFonts w:ascii="Arial" w:eastAsia="Arial" w:hAnsi="Arial" w:cs="Arial"/>
      <w:color w:val="000000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4C"/>
    <w:pPr>
      <w:spacing w:after="3" w:line="224" w:lineRule="auto"/>
      <w:ind w:left="796" w:hanging="10"/>
      <w:jc w:val="both"/>
    </w:pPr>
    <w:rPr>
      <w:rFonts w:ascii="Arial" w:eastAsia="Arial" w:hAnsi="Arial" w:cs="Arial"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F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384C34"/>
    <w:pPr>
      <w:keepNext/>
      <w:keepLines/>
      <w:spacing w:after="0"/>
      <w:ind w:left="1759" w:hanging="10"/>
      <w:jc w:val="center"/>
      <w:outlineLvl w:val="4"/>
    </w:pPr>
    <w:rPr>
      <w:rFonts w:ascii="Arial" w:eastAsia="Arial" w:hAnsi="Arial" w:cs="Arial"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84C34"/>
    <w:rPr>
      <w:rFonts w:ascii="Arial" w:eastAsia="Arial" w:hAnsi="Arial" w:cs="Arial"/>
      <w:color w:val="000000"/>
      <w:sz w:val="32"/>
      <w:lang w:eastAsia="ru-RU"/>
    </w:rPr>
  </w:style>
  <w:style w:type="paragraph" w:styleId="a3">
    <w:name w:val="List Paragraph"/>
    <w:basedOn w:val="a"/>
    <w:uiPriority w:val="34"/>
    <w:qFormat/>
    <w:rsid w:val="00384C3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36CB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36CB7"/>
    <w:rPr>
      <w:color w:val="0000FF"/>
      <w:u w:val="single"/>
    </w:rPr>
  </w:style>
  <w:style w:type="character" w:customStyle="1" w:styleId="note3">
    <w:name w:val="note3"/>
    <w:basedOn w:val="a0"/>
    <w:rsid w:val="00F36CB7"/>
  </w:style>
  <w:style w:type="character" w:customStyle="1" w:styleId="40">
    <w:name w:val="Заголовок 4 Знак"/>
    <w:basedOn w:val="a0"/>
    <w:link w:val="4"/>
    <w:uiPriority w:val="9"/>
    <w:semiHidden/>
    <w:rsid w:val="002C6F5D"/>
    <w:rPr>
      <w:rFonts w:asciiTheme="majorHAnsi" w:eastAsiaTheme="majorEastAsia" w:hAnsiTheme="majorHAnsi" w:cstheme="majorBidi"/>
      <w:i/>
      <w:iCs/>
      <w:color w:val="2E74B5" w:themeColor="accent1" w:themeShade="BF"/>
      <w:sz w:val="28"/>
      <w:lang w:eastAsia="ru-RU"/>
    </w:rPr>
  </w:style>
  <w:style w:type="character" w:styleId="a6">
    <w:name w:val="Strong"/>
    <w:basedOn w:val="a0"/>
    <w:uiPriority w:val="22"/>
    <w:qFormat/>
    <w:rsid w:val="002C6F5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A4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A4249"/>
    <w:rPr>
      <w:rFonts w:ascii="Segoe UI" w:eastAsia="Arial" w:hAnsi="Segoe UI" w:cs="Segoe UI"/>
      <w:color w:val="000000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910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986"/>
    <w:rPr>
      <w:rFonts w:ascii="Arial" w:eastAsia="Arial" w:hAnsi="Arial" w:cs="Arial"/>
      <w:color w:val="000000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910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986"/>
    <w:rPr>
      <w:rFonts w:ascii="Arial" w:eastAsia="Arial" w:hAnsi="Arial" w:cs="Arial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11753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544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24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6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59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0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451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11</Pages>
  <Words>2156</Words>
  <Characters>12294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205</cp:revision>
  <cp:lastPrinted>2015-12-12T09:36:00Z</cp:lastPrinted>
  <dcterms:created xsi:type="dcterms:W3CDTF">2015-12-02T12:55:00Z</dcterms:created>
  <dcterms:modified xsi:type="dcterms:W3CDTF">2017-04-12T10:00:00Z</dcterms:modified>
</cp:coreProperties>
</file>