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FD" w:rsidRDefault="003710FD" w:rsidP="00371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0FD" w:rsidRDefault="003710FD" w:rsidP="003710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 </w:t>
      </w:r>
    </w:p>
    <w:p w:rsidR="003710FD" w:rsidRDefault="003710FD" w:rsidP="003710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Примерная программа </w:t>
      </w:r>
    </w:p>
    <w:p w:rsidR="003710FD" w:rsidRDefault="003710FD" w:rsidP="003710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регионального этапа ХХ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 Международных Рождественских образовательных чтений</w:t>
      </w:r>
    </w:p>
    <w:p w:rsidR="003710FD" w:rsidRDefault="003710FD" w:rsidP="003710F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Нравственные ценности и будущее человечества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284"/>
        <w:gridCol w:w="7819"/>
        <w:gridCol w:w="3376"/>
      </w:tblGrid>
      <w:tr w:rsidR="003710FD" w:rsidTr="003710FD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в рамках Чтений 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(примерные темы выступлений)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участников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3710FD" w:rsidTr="003710FD">
        <w:trPr>
          <w:trHeight w:val="24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Пленарное заседание</w:t>
            </w:r>
          </w:p>
          <w:p w:rsidR="003710FD" w:rsidRDefault="003710F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a6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Нравственные ценности и будущее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0FD" w:rsidRDefault="00371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pStyle w:val="Default"/>
              <w:jc w:val="both"/>
            </w:pPr>
            <w:r>
              <w:t xml:space="preserve"> - «Взаимосвязь христианских духовно-нравственных и национальных ценностей»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«Роль православной церкви в развитии образования и культуры»</w:t>
            </w:r>
          </w:p>
          <w:p w:rsidR="003710FD" w:rsidRDefault="003710FD">
            <w:pPr>
              <w:pStyle w:val="Default"/>
              <w:jc w:val="both"/>
            </w:pPr>
            <w:r>
              <w:t xml:space="preserve"> - «Взаимодействие Церкви с Вооруженными силами и правоохранительными органами» </w:t>
            </w:r>
          </w:p>
          <w:p w:rsidR="003710FD" w:rsidRDefault="003710FD">
            <w:pPr>
              <w:pStyle w:val="Default"/>
              <w:jc w:val="both"/>
            </w:pPr>
            <w:r>
              <w:t xml:space="preserve">- «Духовные традиции русского флота».                                                                                                                                                                     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«Социальное служение Русской Православной Церкви во взаимодействии с учреждениями здравоохранения и социального обслуживания»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 осуществляющие управление в сфере образования, культуры и молодежной политики; представители Северного Флота и правоохранительных органов; руководители образовательных организаций, учреждений культуры, социальной защиты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10FD" w:rsidTr="003710FD">
        <w:trPr>
          <w:trHeight w:val="596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Круглый стол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«Развитие практики социального служения в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Североморской епархии»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«Святые отцы Русской Православной Церкви о сущности христианского милосердия».</w:t>
            </w:r>
          </w:p>
          <w:p w:rsidR="003710FD" w:rsidRDefault="003710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«Опыт социального служения и благотворительности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Русской Православной Церкви </w:t>
            </w:r>
            <w:r>
              <w:rPr>
                <w:rFonts w:ascii="Times New Roman" w:hAnsi="Times New Roman"/>
                <w:sz w:val="24"/>
                <w:szCs w:val="24"/>
              </w:rPr>
              <w:t>во взаимодействии с государственными социальными службами и учреждениями».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«Социальные проекты в сфере попечения об инвалидах»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«Семья как основа общества»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«Социальное служение и благотворительность на традициях Православной Церкви»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«Информационные технологии в социальном служении»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«Защита материнства и детства»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eastAsia="ru-RU"/>
              </w:rPr>
              <w:t>«Здоровье христианской души»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«Развитие системы помощи наркозависимым».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«Утверждение трезвости в современном обществе».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«Актуальные вопросы паллиативной помощи в современном обществе.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«Современные медицинские технологии в контексте нравственности и традиционных ценностей»</w:t>
            </w:r>
          </w:p>
          <w:p w:rsidR="003710FD" w:rsidRDefault="003710FD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color w:val="auto"/>
                <w:lang w:eastAsia="en-US"/>
              </w:rPr>
              <w:lastRenderedPageBreak/>
              <w:t xml:space="preserve">- </w:t>
            </w:r>
            <w:r>
              <w:rPr>
                <w:bCs/>
              </w:rPr>
              <w:t>«Духовные аспекты медицинской деятельности».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Специалисты по опеке и попечительству, работники социальной защиты, медицинские работники</w:t>
            </w:r>
          </w:p>
        </w:tc>
      </w:tr>
      <w:tr w:rsidR="003710FD" w:rsidTr="003710FD">
        <w:trPr>
          <w:trHeight w:val="26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27.11.2017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Круглый стол 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«Церковь и молодежь XXI века: духовные ценности и ориентиры»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«Православная культура и современная молодёжь»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«Духовно-нравственное воспитание молодёжи на основе православных традиций в наше время»</w:t>
            </w:r>
          </w:p>
          <w:p w:rsidR="003710FD" w:rsidRDefault="003710FD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«Работа с молодёжью по сохранению и популяризации духовно-нравственных традиций и ценностей»</w:t>
            </w:r>
          </w:p>
          <w:p w:rsidR="003710FD" w:rsidRDefault="003710FD">
            <w:pPr>
              <w:pStyle w:val="Default"/>
              <w:jc w:val="both"/>
            </w:pPr>
            <w:r>
              <w:rPr>
                <w:bCs/>
              </w:rPr>
              <w:t>- «Свобода и ответственность в системе традиционных нравственных ценностей»</w:t>
            </w:r>
            <w:r>
              <w:t>.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«Распространение и укрепление идей Православия в молодёжной среде» 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«Отношение современной молодёжи к религии»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- «Особенности формирования ценностных ориентаций современной российской молодёжи»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- «Православные ценности</w:t>
            </w:r>
            <w:r>
              <w:rPr>
                <w:rFonts w:ascii="Times New Roman" w:eastAsia="Times New Roman" w:hAnsi="Times New Roman"/>
                <w:color w:val="FF0000"/>
                <w:spacing w:val="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как основа формирования здорового образа жизни молодёжи»</w:t>
            </w:r>
          </w:p>
          <w:p w:rsidR="003710FD" w:rsidRDefault="003710F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 - «Духовные корни зависимого поведения».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«Формирование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общечеловеческих ценностей в аспекте профилактики зависимостей»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«Современные семейные отношения, гражданский брак и церковь».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«Семья в системе нравственных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ценностей современной молодежи»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10FD" w:rsidRDefault="003710F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 «Духовные и семейные ценности в культуре современной молодежи»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и представители системы молодежной политики, </w:t>
            </w:r>
            <w:proofErr w:type="gramStart"/>
            <w:r>
              <w:rPr>
                <w:rFonts w:ascii="Times New Roman" w:hAnsi="Times New Roman"/>
              </w:rPr>
              <w:t>специалисты  учреждений</w:t>
            </w:r>
            <w:proofErr w:type="gramEnd"/>
            <w:r>
              <w:rPr>
                <w:rFonts w:ascii="Times New Roman" w:hAnsi="Times New Roman"/>
              </w:rPr>
              <w:t xml:space="preserve"> культуры, общественные молодежные организации</w:t>
            </w:r>
          </w:p>
        </w:tc>
      </w:tr>
      <w:tr w:rsidR="003710FD" w:rsidTr="003710FD">
        <w:trPr>
          <w:trHeight w:val="571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10FD" w:rsidRDefault="003710FD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Конференция «Ценностные ориентиры отечественного образования: история и современность»</w:t>
            </w:r>
          </w:p>
        </w:tc>
      </w:tr>
      <w:tr w:rsidR="003710FD" w:rsidTr="003710FD">
        <w:trPr>
          <w:trHeight w:val="44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Секция 1. «Нравственное воспитание дошкольников»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«Ресурсы духовно-нравственного воспитания в дошкольном образовательном учреждении»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«Использование православных традиций в духовно-нравственном воспитании дошкольников»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«Духовно-нравственное воспитание дошкольников средствами народной культуры»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«Нравственное воспитание дошкольников через русское народное творчество»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«Приобщение детей дошкольного возраста к народным традициям»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«Формирование духовно-нравственных ценностей у дошкольников в процессе музыкальной деятельности»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«Влияние духовной музыки на развитие личности дошкольника».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«Духовно-нравственное воспитание детей в условиях создания развивающей предметно пространственной среды»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«Духовно – нравственное воспитание дошкольников средствами музейной педагогики»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«Краеведение – одна из форм воспитания нравственных ценностей у детей дошкольного возраста»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«Сказка в семье – нравственное воспитание с «пеленок»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Педагоги дошкольных образовательных учреждений</w:t>
            </w:r>
          </w:p>
        </w:tc>
      </w:tr>
      <w:tr w:rsidR="003710FD" w:rsidTr="003710FD">
        <w:trPr>
          <w:trHeight w:val="639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29.11.2017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3710FD" w:rsidRDefault="003710F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Секция 2.                    «Связь духовно-нравственного воспитания в школе с национальными ценностями»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«Духовные основы культуры и нравственных ценностей»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Традиционные христианские и нравственные ценности в контексте «Стратегии развития воспитания до 2025 года»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Духовно-нравственное образование и воспитание детей как ″стратегический национальный приоритет″»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«Воспитание на основе православных традиций в истории России»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«Роль национальной культуры в формировании духовно здоровой личности»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«Православные ценности в воспитании современного школьника»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«Нравственное воспитание российского школьника на основе традиционных христианских ценностей»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«Организация духовно-нравственного воспитания школьников в урочной и внеурочной деятельности»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«Духовно-нравственное воспитание и социализация личности как один из факторов успешности обучающихся»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«Нравственное воспитание школьников в урочное и внеурочное время на основе православных традиций»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«Традиции и современность в воспитательном и образовательном процессе российской школы»</w:t>
            </w:r>
          </w:p>
          <w:p w:rsidR="008C71A6" w:rsidRDefault="003710FD" w:rsidP="008C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«Воспитание нравственных ценностей на основе изучения родного края»</w:t>
            </w:r>
          </w:p>
          <w:p w:rsidR="003710FD" w:rsidRDefault="003710FD" w:rsidP="008C7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«Педагогическое сопровождение семьи в вопросах духовно-нравственного воспитания детей»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директора по УВР, педагоги-организаторы, старшие вожатые, классные руководители, воспитатели ГПД,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дополнительного образования,</w:t>
            </w:r>
          </w:p>
          <w:p w:rsidR="003710FD" w:rsidRDefault="00371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специалисты учреждений культуры</w:t>
            </w:r>
          </w:p>
        </w:tc>
      </w:tr>
      <w:tr w:rsidR="003710FD" w:rsidTr="003710FD">
        <w:trPr>
          <w:trHeight w:val="58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30.11.2017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Секция 3.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«Духовно-нравственные основы воспитания»</w:t>
            </w:r>
          </w:p>
          <w:p w:rsidR="003710FD" w:rsidRDefault="00371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«Культура, как проводник нравственных ценностей»</w:t>
            </w:r>
          </w:p>
          <w:p w:rsidR="003710FD" w:rsidRDefault="003710FD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color w:val="auto"/>
                <w:lang w:eastAsia="en-US"/>
              </w:rPr>
              <w:t>-</w:t>
            </w:r>
            <w:r>
              <w:rPr>
                <w:bCs/>
              </w:rPr>
              <w:t xml:space="preserve"> Традиционные образы русской культуры»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«Созидательные традиции духовно-нравственного воспитания в системе гуманитарного образования»</w:t>
            </w:r>
          </w:p>
          <w:p w:rsidR="003710FD" w:rsidRDefault="003710FD">
            <w:pPr>
              <w:pStyle w:val="Default"/>
              <w:jc w:val="both"/>
            </w:pPr>
            <w:r>
              <w:t xml:space="preserve">- «Филология как сосредоточение духовной культуры и воспитания национального самосознания на уроках словесности»                                                                                                           </w:t>
            </w:r>
          </w:p>
          <w:p w:rsidR="003710FD" w:rsidRDefault="003710FD">
            <w:pPr>
              <w:pStyle w:val="Default"/>
              <w:jc w:val="both"/>
            </w:pPr>
            <w:r>
              <w:t>- «Формирование круга чтения современных детей и подростков как педагогическая проблема»</w:t>
            </w:r>
          </w:p>
          <w:p w:rsidR="003710FD" w:rsidRDefault="003710FD">
            <w:pPr>
              <w:pStyle w:val="Default"/>
              <w:jc w:val="both"/>
            </w:pPr>
            <w:r>
              <w:t xml:space="preserve">- «Роль чтения в духовно-нравственном становлении личности ребенка» 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«Нравственно воспитание через художественную литературу»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«Воспитание семейных ценно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стей на основе русской литературы»</w:t>
            </w:r>
          </w:p>
          <w:p w:rsidR="003710FD" w:rsidRDefault="003710FD">
            <w:pPr>
              <w:pStyle w:val="Default"/>
              <w:jc w:val="both"/>
              <w:rPr>
                <w:bCs/>
              </w:rPr>
            </w:pPr>
            <w:r>
              <w:t xml:space="preserve">- «Духовно-нравственное воспитание обучающихся на уроках истории в условиях внедрения </w:t>
            </w:r>
            <w:proofErr w:type="spellStart"/>
            <w:r>
              <w:t>историко</w:t>
            </w:r>
            <w:proofErr w:type="spellEnd"/>
            <w:r>
              <w:t xml:space="preserve"> - культурного стандарта»</w:t>
            </w:r>
          </w:p>
          <w:p w:rsidR="003710FD" w:rsidRDefault="003710FD">
            <w:pPr>
              <w:pStyle w:val="Default"/>
              <w:jc w:val="both"/>
            </w:pPr>
            <w:r>
              <w:t>- «Нравственное воспитание на основе изучения историко-культурного наследия родного края»</w:t>
            </w:r>
          </w:p>
          <w:p w:rsidR="003710FD" w:rsidRDefault="003710FD">
            <w:pPr>
              <w:pStyle w:val="Default"/>
              <w:jc w:val="both"/>
            </w:pPr>
            <w:r>
              <w:t xml:space="preserve">- «Опыт духовно-нравственного воспитания в рамках просветительских программ музея» </w:t>
            </w:r>
          </w:p>
          <w:p w:rsidR="003710FD" w:rsidRDefault="003710FD">
            <w:pPr>
              <w:pStyle w:val="Default"/>
              <w:jc w:val="both"/>
            </w:pPr>
            <w:r>
              <w:t xml:space="preserve">- «Реализация нравственного потенциала искусства как необходимое условие формирования личности» 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«Влияние музыкальной культуры на нравственное воспитание личности»</w:t>
            </w:r>
          </w:p>
          <w:p w:rsidR="003710FD" w:rsidRDefault="003710FD">
            <w:pPr>
              <w:pStyle w:val="Default"/>
              <w:jc w:val="both"/>
            </w:pPr>
            <w:r>
              <w:t>- «Духовно-нравственное воспитание обучающихся средствами изобразительного искусства»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образовательных учреждений, специалисты учреждений культуры</w:t>
            </w:r>
          </w:p>
        </w:tc>
      </w:tr>
      <w:tr w:rsidR="003710FD" w:rsidTr="003710FD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Секция 4. «Православные ценности в образовании вчера, сегодня, завтра»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«Православная культура и современное образование: традиции, методы и новации в преподавании дисциплин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духовно-нравственного цикла»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«Православная традиция – шаг в будущее. Опыт воспитания на ценностях православия в системе начального общего образования»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«Христианское осмысление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русской художественной литературы»</w:t>
            </w:r>
          </w:p>
          <w:p w:rsidR="003710FD" w:rsidRDefault="003710FD">
            <w:pPr>
              <w:pStyle w:val="Default"/>
              <w:jc w:val="both"/>
            </w:pPr>
            <w:r>
              <w:t>- «Духовное и поэтическое. Изучение русской духовной поэзии на уроках предметов гуманитарного цикла»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Проблема духовно-нравственного и ценностного выбора в произведениях школьного курса литературы о подвигах русской святости и в христианских обычаях благочестия»</w:t>
            </w:r>
          </w:p>
          <w:p w:rsidR="003710FD" w:rsidRDefault="003710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- «Рождественская тема в славянском фольклоре»</w:t>
            </w:r>
          </w:p>
          <w:p w:rsidR="003710FD" w:rsidRDefault="003710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- «Рождественская тема в литературе»</w:t>
            </w:r>
          </w:p>
          <w:p w:rsidR="003710FD" w:rsidRDefault="003710FD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«Рождественская тема в музыке»</w:t>
            </w:r>
          </w:p>
          <w:p w:rsidR="003710FD" w:rsidRDefault="003710FD">
            <w:pPr>
              <w:spacing w:after="0" w:line="240" w:lineRule="auto"/>
              <w:jc w:val="both"/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Рождественские темы на уроках изобразительного искусства»</w:t>
            </w:r>
          </w:p>
          <w:p w:rsidR="003710FD" w:rsidRDefault="003710FD">
            <w:pPr>
              <w:pStyle w:val="Default"/>
              <w:jc w:val="both"/>
            </w:pPr>
            <w:r>
              <w:rPr>
                <w:bCs/>
              </w:rPr>
              <w:t>- «Духовные искания русских живописцев»</w:t>
            </w:r>
          </w:p>
          <w:p w:rsidR="003710FD" w:rsidRDefault="003710FD">
            <w:pPr>
              <w:pStyle w:val="Default"/>
              <w:jc w:val="both"/>
            </w:pPr>
            <w:r>
              <w:t>- «Традиции народа - основа духовно-нравственного воспитания детей»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Педагоги образовательных учреждений, специалисты учреждений культуры</w:t>
            </w:r>
          </w:p>
        </w:tc>
      </w:tr>
      <w:tr w:rsidR="003710FD" w:rsidTr="003710FD">
        <w:trPr>
          <w:trHeight w:val="546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06.12.2017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D" w:rsidRDefault="003710FD">
            <w:pPr>
              <w:pStyle w:val="Default"/>
            </w:pPr>
          </w:p>
          <w:p w:rsidR="003710FD" w:rsidRDefault="003710FD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Секция 5. «Воспитательный потенциал ОРКСЭ и ОДНКНР в современной школе: теория и практика»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«Роль курса ОРКСЭ для духовно-нравственного воспитания учащихся»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«Развитие традиционных духовно-нравственных ценностей в контексте курса «Основы религиозных культур и светской этики»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«Актуальные вопросы преподавания ОДНКНР в школе»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«Возрастные особенности младших школьников и их духовная жизнь              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курса ОРКСЭ (модуль «Основы православной культуры»)»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«Методы духовно-нравственного воспитания школьников в процессе преподавания православной культуры»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«Воспитательный потенциал предметов, преподаваемых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воскресной школе»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«Традиции и новации в работе современной воскресной школы»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«Проблемы организации учебно-воспитательной деятельности воскресной школы и пути их решения»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курса ОРКСЭ и предметной области ОДНКНР, педагоги воскресных школ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10FD" w:rsidTr="003710FD">
        <w:trPr>
          <w:trHeight w:val="10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FD" w:rsidRDefault="0037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FD" w:rsidRDefault="0037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работы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лауреата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 этапа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 в 2017 году (учитель МБУСОШ №7 Плешкова Е.В.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«Дидактический материал к урокам курса «Основы религиозных культур и светской этики» (модуль «Основы православной культуры»)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FD" w:rsidRDefault="00371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10FD" w:rsidTr="003710FD">
        <w:trPr>
          <w:trHeight w:val="26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родительское собрание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«Нравственные ценности. Все начинается                      с семьи»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«Семейные ценности – неизменная основа формирования культуры современного общества и личности»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«Семья как малая Церковь»</w:t>
            </w:r>
          </w:p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«Духовно-нравственное воспитание в семье на основе православных традиций»</w:t>
            </w:r>
          </w:p>
          <w:p w:rsidR="003710FD" w:rsidRDefault="0037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«К вопросу свободного выбора модуля курса ОРКСЭ»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Представители родительских комитетов                      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классов общеобразовательных организаций                             ЗАТО г. Североморск</w:t>
            </w:r>
          </w:p>
        </w:tc>
      </w:tr>
      <w:tr w:rsidR="003710FD" w:rsidTr="003710FD">
        <w:trPr>
          <w:trHeight w:val="626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24.11.-05.12.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Беседы с батюшкой:</w:t>
            </w:r>
          </w:p>
          <w:p w:rsidR="003710FD" w:rsidRDefault="003710FD">
            <w:pPr>
              <w:pStyle w:val="Default"/>
              <w:jc w:val="both"/>
              <w:rPr>
                <w:b/>
              </w:rPr>
            </w:pPr>
            <w:r>
              <w:rPr>
                <w:b/>
                <w:bCs/>
              </w:rPr>
              <w:t>- «За что Церковь канонизирует святых. Святые – небесные заступники и пример для подражания»</w:t>
            </w:r>
          </w:p>
          <w:p w:rsidR="003710FD" w:rsidRDefault="003710FD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«Житие и наследие Кольских святых»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4-5 классов общеобразовательных учреждений</w:t>
            </w:r>
          </w:p>
        </w:tc>
      </w:tr>
      <w:tr w:rsidR="003710FD" w:rsidTr="003710FD">
        <w:trPr>
          <w:trHeight w:val="989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24.11.-05.12.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Экскурсии для обучающихся «Православный храм - открытая книга»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  общеобразовательных</w:t>
            </w:r>
            <w:proofErr w:type="gramEnd"/>
            <w:r>
              <w:rPr>
                <w:rFonts w:ascii="Times New Roman" w:hAnsi="Times New Roman"/>
              </w:rPr>
              <w:t xml:space="preserve"> учреждений, классные руководители</w:t>
            </w:r>
          </w:p>
        </w:tc>
      </w:tr>
      <w:tr w:rsidR="003710FD" w:rsidTr="003710FD">
        <w:trPr>
          <w:trHeight w:val="70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24.11.-05.12.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Епархиальный фотоконкурс «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ремен связующая нить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Ценности Православия»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на территории Североморской епархии</w:t>
            </w:r>
          </w:p>
        </w:tc>
      </w:tr>
      <w:tr w:rsidR="003710FD" w:rsidTr="003710FD">
        <w:trPr>
          <w:trHeight w:val="54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23.11.-06.12.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Выставка-ярмарка православной литературы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Православие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Кольском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Севере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выставки -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Духовно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просветительский центр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710FD" w:rsidTr="003710FD">
        <w:trPr>
          <w:trHeight w:val="47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23.11.-06.12.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работ участников Международного конкурса детского творчества «Красота Божьего мира»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выставки -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Духовно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просветительский центр</w:t>
            </w:r>
          </w:p>
        </w:tc>
      </w:tr>
      <w:tr w:rsidR="003710FD" w:rsidTr="003710FD">
        <w:trPr>
          <w:trHeight w:val="52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23.11.-06.12.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Благотворительная ярмарка «Стезя милосердия»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Организатор ярмарки-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</w:p>
          <w:p w:rsidR="003710FD" w:rsidRDefault="00371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Центр гуманитарной помощи "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Стезя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милосердия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" </w:t>
            </w:r>
          </w:p>
        </w:tc>
      </w:tr>
    </w:tbl>
    <w:p w:rsidR="003710FD" w:rsidRDefault="003710FD" w:rsidP="003710FD">
      <w:pPr>
        <w:spacing w:after="0" w:line="240" w:lineRule="auto"/>
        <w:jc w:val="right"/>
        <w:rPr>
          <w:rFonts w:ascii="Times New Roman" w:hAnsi="Times New Roman"/>
        </w:rPr>
      </w:pPr>
    </w:p>
    <w:p w:rsidR="003710FD" w:rsidRDefault="003710FD" w:rsidP="003710FD">
      <w:pPr>
        <w:spacing w:after="0" w:line="240" w:lineRule="auto"/>
        <w:jc w:val="right"/>
        <w:rPr>
          <w:rFonts w:ascii="Times New Roman" w:hAnsi="Times New Roman"/>
        </w:rPr>
      </w:pPr>
    </w:p>
    <w:p w:rsidR="003710FD" w:rsidRDefault="003710FD" w:rsidP="003710FD">
      <w:pPr>
        <w:spacing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 оргкомитета Чтений</w:t>
      </w:r>
    </w:p>
    <w:p w:rsidR="003710FD" w:rsidRDefault="003710FD" w:rsidP="003710F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Мурманская область, г. Североморск, ул. Саши Ковалева, д. 3, Управление Североморской епархии. Оргкомитет регионального этапа ХХ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Международных Рождественских </w:t>
      </w:r>
      <w:proofErr w:type="gramStart"/>
      <w:r>
        <w:rPr>
          <w:rFonts w:ascii="Times New Roman" w:hAnsi="Times New Roman"/>
          <w:sz w:val="24"/>
          <w:szCs w:val="24"/>
        </w:rPr>
        <w:t>образовательных  чтений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в г. Североморске.  </w:t>
      </w:r>
      <w:proofErr w:type="gramStart"/>
      <w:r>
        <w:rPr>
          <w:rFonts w:ascii="Times New Roman" w:hAnsi="Times New Roman"/>
          <w:sz w:val="24"/>
          <w:szCs w:val="24"/>
        </w:rPr>
        <w:t xml:space="preserve">тел:   </w:t>
      </w:r>
      <w:proofErr w:type="gramEnd"/>
      <w:r>
        <w:rPr>
          <w:rFonts w:ascii="Times New Roman" w:hAnsi="Times New Roman"/>
          <w:sz w:val="24"/>
          <w:szCs w:val="24"/>
        </w:rPr>
        <w:t xml:space="preserve">(815-37) 37-018,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info@severeparh.ru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3710FD" w:rsidRDefault="003710FD" w:rsidP="003710F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710FD" w:rsidRDefault="003710FD" w:rsidP="003710F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Контактные лица:</w:t>
      </w:r>
    </w:p>
    <w:p w:rsidR="003710FD" w:rsidRDefault="003710FD" w:rsidP="003710F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Протоиерей Александр (Зайцев), руководитель отдела религиозного образования и </w:t>
      </w:r>
      <w:proofErr w:type="spellStart"/>
      <w:r>
        <w:rPr>
          <w:rFonts w:ascii="Times New Roman" w:hAnsi="Times New Roman"/>
          <w:sz w:val="24"/>
          <w:szCs w:val="24"/>
        </w:rPr>
        <w:t>катехизации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Североморской епархии, тел. </w:t>
      </w:r>
      <w:r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 (81556) 323-99, (815-56) 314-12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alzz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rambler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710FD" w:rsidRDefault="003710FD" w:rsidP="003710F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Галимон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Ростиславовна, заведующая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Духовно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просветительским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центром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Североморской </w:t>
      </w:r>
      <w:r>
        <w:rPr>
          <w:rFonts w:ascii="Times New Roman" w:hAnsi="Times New Roman"/>
          <w:sz w:val="24"/>
          <w:szCs w:val="24"/>
          <w:shd w:val="clear" w:color="auto" w:fill="FFFFFF"/>
        </w:rPr>
        <w:t>епархии, </w:t>
      </w:r>
      <w:r>
        <w:rPr>
          <w:rFonts w:ascii="Times New Roman" w:hAnsi="Times New Roman"/>
          <w:sz w:val="24"/>
          <w:szCs w:val="24"/>
        </w:rPr>
        <w:t>тел.(815-37)37-</w:t>
      </w:r>
      <w:proofErr w:type="gramStart"/>
      <w:r>
        <w:rPr>
          <w:rFonts w:ascii="Times New Roman" w:hAnsi="Times New Roman"/>
          <w:sz w:val="24"/>
          <w:szCs w:val="24"/>
        </w:rPr>
        <w:t xml:space="preserve">018,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>
        <w:t xml:space="preserve">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sgalimon@mail.ru</w:t>
        </w:r>
      </w:hyperlink>
      <w:r>
        <w:rPr>
          <w:rFonts w:ascii="Times New Roman" w:hAnsi="Times New Roman"/>
          <w:sz w:val="24"/>
          <w:szCs w:val="24"/>
        </w:rPr>
        <w:t xml:space="preserve">   .</w:t>
      </w:r>
    </w:p>
    <w:p w:rsidR="00B90112" w:rsidRDefault="003710FD" w:rsidP="003710FD">
      <w:pPr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Гулевич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Ивановна, заместитель директора МБУО «Информационно-методический центр», тел. (815-37)5-44-</w:t>
      </w:r>
      <w:proofErr w:type="gramStart"/>
      <w:r>
        <w:rPr>
          <w:rFonts w:ascii="Times New Roman" w:hAnsi="Times New Roman"/>
          <w:sz w:val="24"/>
          <w:szCs w:val="24"/>
        </w:rPr>
        <w:t xml:space="preserve">14,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color w:val="0000F1"/>
            <w:sz w:val="24"/>
            <w:szCs w:val="24"/>
            <w:shd w:val="clear" w:color="auto" w:fill="FFFFFF"/>
          </w:rPr>
          <w:t>gulevich@severomorsk-edu.ru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sectPr w:rsidR="00B90112" w:rsidSect="00371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FD"/>
    <w:rsid w:val="000571FE"/>
    <w:rsid w:val="00137815"/>
    <w:rsid w:val="001C037E"/>
    <w:rsid w:val="003710FD"/>
    <w:rsid w:val="00392928"/>
    <w:rsid w:val="00580A10"/>
    <w:rsid w:val="00857256"/>
    <w:rsid w:val="008C71A6"/>
    <w:rsid w:val="00B90112"/>
    <w:rsid w:val="00C3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110F4-90C2-42D3-BC8F-9137CD8E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10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uiPriority w:val="34"/>
    <w:qFormat/>
    <w:rsid w:val="003710FD"/>
    <w:pPr>
      <w:spacing w:after="200" w:line="276" w:lineRule="auto"/>
      <w:ind w:left="720"/>
    </w:pPr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customStyle="1" w:styleId="Default">
    <w:name w:val="Default"/>
    <w:uiPriority w:val="99"/>
    <w:rsid w:val="00371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0FD"/>
  </w:style>
  <w:style w:type="character" w:styleId="a6">
    <w:name w:val="Strong"/>
    <w:basedOn w:val="a0"/>
    <w:uiPriority w:val="22"/>
    <w:qFormat/>
    <w:rsid w:val="003710F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7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10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lite/compose?to=gulevich@severomorsk-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alimon@mail.ru" TargetMode="External"/><Relationship Id="rId5" Type="http://schemas.openxmlformats.org/officeDocument/2006/relationships/hyperlink" Target="mailto:alzz@rambler.ru" TargetMode="External"/><Relationship Id="rId4" Type="http://schemas.openxmlformats.org/officeDocument/2006/relationships/hyperlink" Target="mailto:info@severeparh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З. Решетова</dc:creator>
  <cp:keywords/>
  <dc:description/>
  <cp:lastModifiedBy>Ольга З. Решетова</cp:lastModifiedBy>
  <cp:revision>3</cp:revision>
  <cp:lastPrinted>2017-09-14T10:04:00Z</cp:lastPrinted>
  <dcterms:created xsi:type="dcterms:W3CDTF">2017-09-14T10:03:00Z</dcterms:created>
  <dcterms:modified xsi:type="dcterms:W3CDTF">2017-09-14T12:38:00Z</dcterms:modified>
</cp:coreProperties>
</file>