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9F" w:rsidRPr="006238BF" w:rsidRDefault="00BA6A9F" w:rsidP="006238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BA6A9F" w:rsidRPr="006238BF" w:rsidRDefault="00BA6A9F" w:rsidP="006238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A9F" w:rsidRPr="006238BF" w:rsidRDefault="00BA6A9F" w:rsidP="006238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BA6A9F" w:rsidRPr="006238BF" w:rsidRDefault="00BA6A9F" w:rsidP="006238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6238BF" w:rsidRDefault="006238BF" w:rsidP="006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6238BF" w:rsidRDefault="006238BF" w:rsidP="006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88" w:rsidRPr="000B3B04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B04">
        <w:rPr>
          <w:rFonts w:ascii="Times New Roman" w:hAnsi="Times New Roman" w:cs="Times New Roman"/>
          <w:iCs/>
          <w:sz w:val="24"/>
          <w:szCs w:val="24"/>
        </w:rPr>
        <w:t xml:space="preserve">Муниципальный и региональный этапы </w:t>
      </w:r>
      <w:proofErr w:type="spellStart"/>
      <w:r w:rsidRPr="000B3B04">
        <w:rPr>
          <w:rFonts w:ascii="Times New Roman" w:hAnsi="Times New Roman" w:cs="Times New Roman"/>
          <w:iCs/>
          <w:sz w:val="24"/>
          <w:szCs w:val="24"/>
        </w:rPr>
        <w:t>ВсОШ</w:t>
      </w:r>
      <w:proofErr w:type="spellEnd"/>
      <w:r w:rsidRPr="000B3B04">
        <w:rPr>
          <w:rFonts w:ascii="Times New Roman" w:hAnsi="Times New Roman" w:cs="Times New Roman"/>
          <w:iCs/>
          <w:sz w:val="24"/>
          <w:szCs w:val="24"/>
        </w:rPr>
        <w:t xml:space="preserve"> по химии проходит в два тура - теор</w:t>
      </w:r>
      <w:r w:rsidRPr="000B3B04">
        <w:rPr>
          <w:rFonts w:ascii="Times New Roman" w:hAnsi="Times New Roman" w:cs="Times New Roman"/>
          <w:iCs/>
          <w:sz w:val="24"/>
          <w:szCs w:val="24"/>
        </w:rPr>
        <w:t>е</w:t>
      </w:r>
      <w:r w:rsidRPr="000B3B04">
        <w:rPr>
          <w:rFonts w:ascii="Times New Roman" w:hAnsi="Times New Roman" w:cs="Times New Roman"/>
          <w:iCs/>
          <w:sz w:val="24"/>
          <w:szCs w:val="24"/>
        </w:rPr>
        <w:t>тический и экспериментальный.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8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Олимпиадные задачи теоретического тура обычно основаны на материале  4 разделов химии: неорганической, аналитической, органической и физической.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color w:val="000000"/>
          <w:sz w:val="24"/>
          <w:szCs w:val="24"/>
        </w:rPr>
        <w:t>Из раздела неорганической химии необходимо знание основных классов соединений: оксидов, кислот, оснований, солей; их строения и свойств; способов получения неорганич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ских соединений; номенклатуры; периодического закона и периодической системы: осно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ных закономерностей в изменении свойств элементов и их соединений. </w:t>
      </w:r>
      <w:r w:rsidRPr="006238BF">
        <w:rPr>
          <w:rFonts w:ascii="Times New Roman" w:hAnsi="Times New Roman" w:cs="Times New Roman"/>
          <w:sz w:val="24"/>
          <w:szCs w:val="24"/>
        </w:rPr>
        <w:t>При подготовке ос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 xml:space="preserve">бенно рекомендуем </w:t>
      </w:r>
      <w:r w:rsidRPr="006238BF">
        <w:rPr>
          <w:rFonts w:ascii="Times New Roman" w:hAnsi="Times New Roman" w:cs="Times New Roman"/>
          <w:bCs/>
          <w:sz w:val="24"/>
          <w:szCs w:val="24"/>
        </w:rPr>
        <w:t>обратить внимание на 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Основы координационной химии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Осн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вы радиохимии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Из раздела </w:t>
      </w:r>
      <w:r w:rsidRPr="006238BF">
        <w:rPr>
          <w:rFonts w:ascii="Times New Roman" w:hAnsi="Times New Roman" w:cs="Times New Roman"/>
          <w:i/>
          <w:color w:val="000000"/>
          <w:sz w:val="24"/>
          <w:szCs w:val="24"/>
        </w:rPr>
        <w:t>аналитической химии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знать качественные реакции, использующ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еся для обнаружения катионов и анионов неорганических солей; уметь проводить стехи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метрические расчеты и пользоваться данными по количественному анализу описанных в з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даче веществ. </w:t>
      </w:r>
      <w:r w:rsidRPr="006238BF">
        <w:rPr>
          <w:rFonts w:ascii="Times New Roman" w:hAnsi="Times New Roman" w:cs="Times New Roman"/>
          <w:sz w:val="24"/>
          <w:szCs w:val="24"/>
        </w:rPr>
        <w:t xml:space="preserve">При подготовке особенно рекомендуем </w:t>
      </w:r>
      <w:r w:rsidRPr="006238BF">
        <w:rPr>
          <w:rFonts w:ascii="Times New Roman" w:hAnsi="Times New Roman" w:cs="Times New Roman"/>
          <w:bCs/>
          <w:sz w:val="24"/>
          <w:szCs w:val="24"/>
        </w:rPr>
        <w:t>обратить внимание на 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Основы качественного анализа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 и «О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сновы количественного анализа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».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Из раздела </w:t>
      </w:r>
      <w:r w:rsidRPr="006238BF">
        <w:rPr>
          <w:rFonts w:ascii="Times New Roman" w:hAnsi="Times New Roman" w:cs="Times New Roman"/>
          <w:i/>
          <w:color w:val="000000"/>
          <w:sz w:val="24"/>
          <w:szCs w:val="24"/>
        </w:rPr>
        <w:t>органической химии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 требуется знание основных классов органических с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единений: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циклоалканов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аренов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>, галогенпроизводных, аминов, спиртов и фенолов, карбонильных соединений, карбоновых кислот, их производных (сло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ных эфиров, полимерных соединений); номенклатуры; изомерии; строения, свойств и синт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за органических соединений. </w:t>
      </w:r>
    </w:p>
    <w:p w:rsidR="00972588" w:rsidRPr="006238BF" w:rsidRDefault="00972588" w:rsidP="0097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Из раздела </w:t>
      </w:r>
      <w:r w:rsidRPr="006238BF">
        <w:rPr>
          <w:rFonts w:ascii="Times New Roman" w:hAnsi="Times New Roman" w:cs="Times New Roman"/>
          <w:i/>
          <w:color w:val="000000"/>
          <w:sz w:val="24"/>
          <w:szCs w:val="24"/>
        </w:rPr>
        <w:t>физической химии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 нужно знать строение вещества: строение атома и мол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кулы, типы и характеристики химической связи; закономерности протекания химических реакций: основы химической термодинамики и кинетики.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8BF">
        <w:rPr>
          <w:rFonts w:ascii="Times New Roman" w:hAnsi="Times New Roman" w:cs="Times New Roman"/>
          <w:sz w:val="24"/>
          <w:szCs w:val="24"/>
        </w:rPr>
        <w:t>При подготовке особенно рек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 xml:space="preserve">мендуем </w:t>
      </w:r>
      <w:r>
        <w:rPr>
          <w:rFonts w:ascii="Times New Roman" w:hAnsi="Times New Roman" w:cs="Times New Roman"/>
          <w:bCs/>
          <w:sz w:val="24"/>
          <w:szCs w:val="24"/>
        </w:rPr>
        <w:t>обратить внимание на темы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Электрохимия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»,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Химическая термодинамика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», «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мическая кинетика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BF">
        <w:rPr>
          <w:rFonts w:ascii="Times New Roman" w:hAnsi="Times New Roman" w:cs="Times New Roman"/>
          <w:iCs/>
          <w:sz w:val="24"/>
          <w:szCs w:val="24"/>
        </w:rPr>
        <w:t xml:space="preserve">Также рекомендуем разобрать решение следующих </w:t>
      </w:r>
      <w:r>
        <w:rPr>
          <w:rFonts w:ascii="Times New Roman" w:hAnsi="Times New Roman" w:cs="Times New Roman"/>
          <w:iCs/>
          <w:sz w:val="24"/>
          <w:szCs w:val="24"/>
        </w:rPr>
        <w:t xml:space="preserve">типов </w:t>
      </w:r>
      <w:r w:rsidRPr="006238BF">
        <w:rPr>
          <w:rFonts w:ascii="Times New Roman" w:hAnsi="Times New Roman" w:cs="Times New Roman"/>
          <w:iCs/>
          <w:sz w:val="24"/>
          <w:szCs w:val="24"/>
        </w:rPr>
        <w:t>задач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>адач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 xml:space="preserve"> с использов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>нием понятий «энтропия» и «энергия Гиббса»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>адач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на химическое равновесие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>адач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и</w:t>
      </w:r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по </w:t>
      </w:r>
      <w:proofErr w:type="spellStart"/>
      <w:r w:rsidRPr="006238BF">
        <w:rPr>
          <w:rFonts w:ascii="Times New Roman" w:eastAsia="TimesNewRomanPSMT" w:hAnsi="Times New Roman" w:cs="Times New Roman"/>
          <w:i/>
          <w:iCs/>
          <w:sz w:val="24"/>
          <w:szCs w:val="24"/>
        </w:rPr>
        <w:t>кинетике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i/>
        </w:rPr>
        <w:t>З</w:t>
      </w:r>
      <w:r w:rsidRPr="006238BF">
        <w:rPr>
          <w:rFonts w:ascii="Times New Roman" w:hAnsi="Times New Roman" w:cs="Times New Roman"/>
          <w:i/>
          <w:sz w:val="24"/>
          <w:szCs w:val="24"/>
        </w:rPr>
        <w:t>адач</w:t>
      </w:r>
      <w:r>
        <w:rPr>
          <w:i/>
        </w:rPr>
        <w:t>и</w:t>
      </w:r>
      <w:proofErr w:type="spellEnd"/>
      <w:r w:rsidRPr="006238BF">
        <w:rPr>
          <w:rFonts w:ascii="Times New Roman" w:hAnsi="Times New Roman" w:cs="Times New Roman"/>
          <w:i/>
          <w:sz w:val="24"/>
          <w:szCs w:val="24"/>
        </w:rPr>
        <w:t xml:space="preserve">  по количественному  и качественному анализу неорганических веществ</w:t>
      </w:r>
      <w:r>
        <w:rPr>
          <w:i/>
          <w:iCs/>
        </w:rPr>
        <w:t xml:space="preserve">. </w:t>
      </w:r>
      <w:r>
        <w:rPr>
          <w:bCs/>
          <w:i/>
          <w:iCs/>
        </w:rPr>
        <w:t>З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>адач</w:t>
      </w:r>
      <w:r>
        <w:rPr>
          <w:bCs/>
          <w:i/>
          <w:iCs/>
        </w:rPr>
        <w:t>и</w:t>
      </w:r>
      <w:r w:rsidRPr="006238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238BF">
        <w:rPr>
          <w:rFonts w:ascii="Times New Roman" w:hAnsi="Times New Roman" w:cs="Times New Roman"/>
          <w:i/>
          <w:sz w:val="24"/>
          <w:szCs w:val="24"/>
        </w:rPr>
        <w:t>по стехиометрии и стехиометрические вычисления</w:t>
      </w:r>
      <w:r>
        <w:rPr>
          <w:i/>
          <w:iCs/>
        </w:rPr>
        <w:t xml:space="preserve">. </w:t>
      </w:r>
      <w:r>
        <w:rPr>
          <w:i/>
        </w:rPr>
        <w:t>З</w:t>
      </w:r>
      <w:r w:rsidRPr="006238BF">
        <w:rPr>
          <w:rFonts w:ascii="Times New Roman" w:hAnsi="Times New Roman" w:cs="Times New Roman"/>
          <w:i/>
          <w:sz w:val="24"/>
          <w:szCs w:val="24"/>
        </w:rPr>
        <w:t>адач</w:t>
      </w:r>
      <w:r>
        <w:rPr>
          <w:i/>
        </w:rPr>
        <w:t>и</w:t>
      </w:r>
      <w:r w:rsidRPr="006238BF">
        <w:rPr>
          <w:rFonts w:ascii="Times New Roman" w:hAnsi="Times New Roman" w:cs="Times New Roman"/>
          <w:i/>
          <w:sz w:val="24"/>
          <w:szCs w:val="24"/>
        </w:rPr>
        <w:t xml:space="preserve"> на газовые законы</w:t>
      </w:r>
      <w:r>
        <w:rPr>
          <w:i/>
          <w:iCs/>
        </w:rPr>
        <w:t xml:space="preserve">. </w:t>
      </w:r>
      <w:r>
        <w:rPr>
          <w:bCs/>
          <w:i/>
          <w:iCs/>
        </w:rPr>
        <w:t>З</w:t>
      </w:r>
      <w:r w:rsidRPr="006238BF">
        <w:rPr>
          <w:rFonts w:ascii="Times New Roman" w:hAnsi="Times New Roman" w:cs="Times New Roman"/>
          <w:i/>
          <w:sz w:val="24"/>
          <w:szCs w:val="24"/>
        </w:rPr>
        <w:t>ад</w:t>
      </w:r>
      <w:r w:rsidRPr="006238BF">
        <w:rPr>
          <w:rFonts w:ascii="Times New Roman" w:hAnsi="Times New Roman" w:cs="Times New Roman"/>
          <w:i/>
          <w:sz w:val="24"/>
          <w:szCs w:val="24"/>
        </w:rPr>
        <w:t>а</w:t>
      </w:r>
      <w:r w:rsidRPr="006238B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i/>
        </w:rPr>
        <w:t xml:space="preserve">и </w:t>
      </w:r>
      <w:r w:rsidRPr="006238BF">
        <w:rPr>
          <w:rFonts w:ascii="Times New Roman" w:hAnsi="Times New Roman" w:cs="Times New Roman"/>
          <w:i/>
          <w:sz w:val="24"/>
          <w:szCs w:val="24"/>
        </w:rPr>
        <w:t>на установление формулы неорганического вещества по данным о его количественном составе и химических реакциях, происходящих с его участием</w:t>
      </w:r>
      <w:r>
        <w:rPr>
          <w:i/>
          <w:iCs/>
        </w:rPr>
        <w:t>.</w:t>
      </w:r>
      <w:r w:rsidRPr="006238BF">
        <w:rPr>
          <w:rFonts w:ascii="Times New Roman" w:hAnsi="Times New Roman" w:cs="Times New Roman"/>
          <w:i/>
          <w:sz w:val="24"/>
          <w:szCs w:val="24"/>
        </w:rPr>
        <w:t xml:space="preserve"> Смеси веществ и расчет к</w:t>
      </w:r>
      <w:r w:rsidRPr="006238BF">
        <w:rPr>
          <w:rFonts w:ascii="Times New Roman" w:hAnsi="Times New Roman" w:cs="Times New Roman"/>
          <w:i/>
          <w:sz w:val="24"/>
          <w:szCs w:val="24"/>
        </w:rPr>
        <w:t>о</w:t>
      </w:r>
      <w:r w:rsidRPr="006238BF">
        <w:rPr>
          <w:rFonts w:ascii="Times New Roman" w:hAnsi="Times New Roman" w:cs="Times New Roman"/>
          <w:i/>
          <w:sz w:val="24"/>
          <w:szCs w:val="24"/>
        </w:rPr>
        <w:t>личественного состава смесей. Особенности решения задач на газовые смеси</w:t>
      </w:r>
      <w:r>
        <w:rPr>
          <w:i/>
          <w:iCs/>
        </w:rPr>
        <w:t xml:space="preserve">. </w:t>
      </w:r>
      <w:r>
        <w:rPr>
          <w:i/>
        </w:rPr>
        <w:t>З</w:t>
      </w:r>
      <w:r w:rsidRPr="006238BF">
        <w:rPr>
          <w:rFonts w:ascii="Times New Roman" w:hAnsi="Times New Roman" w:cs="Times New Roman"/>
          <w:i/>
          <w:sz w:val="24"/>
          <w:szCs w:val="24"/>
        </w:rPr>
        <w:t>адач</w:t>
      </w:r>
      <w:r>
        <w:rPr>
          <w:i/>
        </w:rPr>
        <w:t>и</w:t>
      </w:r>
      <w:r w:rsidRPr="006238BF">
        <w:rPr>
          <w:rFonts w:ascii="Times New Roman" w:hAnsi="Times New Roman" w:cs="Times New Roman"/>
          <w:i/>
          <w:sz w:val="24"/>
          <w:szCs w:val="24"/>
        </w:rPr>
        <w:t>, вкл</w:t>
      </w:r>
      <w:r w:rsidRPr="006238BF">
        <w:rPr>
          <w:rFonts w:ascii="Times New Roman" w:hAnsi="Times New Roman" w:cs="Times New Roman"/>
          <w:i/>
          <w:sz w:val="24"/>
          <w:szCs w:val="24"/>
        </w:rPr>
        <w:t>ю</w:t>
      </w:r>
      <w:r w:rsidRPr="006238BF">
        <w:rPr>
          <w:rFonts w:ascii="Times New Roman" w:hAnsi="Times New Roman" w:cs="Times New Roman"/>
          <w:i/>
          <w:sz w:val="24"/>
          <w:szCs w:val="24"/>
        </w:rPr>
        <w:t>чающих «цепочку» превращений неорганических веществ</w:t>
      </w:r>
      <w:r>
        <w:rPr>
          <w:i/>
          <w:iCs/>
        </w:rPr>
        <w:t>.</w:t>
      </w:r>
      <w:r w:rsidRPr="006238BF">
        <w:rPr>
          <w:rFonts w:ascii="Times New Roman" w:hAnsi="Times New Roman" w:cs="Times New Roman"/>
          <w:i/>
          <w:sz w:val="24"/>
          <w:szCs w:val="24"/>
        </w:rPr>
        <w:t xml:space="preserve"> Задачи на получение и синтез н</w:t>
      </w:r>
      <w:r w:rsidRPr="006238BF">
        <w:rPr>
          <w:rFonts w:ascii="Times New Roman" w:hAnsi="Times New Roman" w:cs="Times New Roman"/>
          <w:i/>
          <w:sz w:val="24"/>
          <w:szCs w:val="24"/>
        </w:rPr>
        <w:t>е</w:t>
      </w:r>
      <w:r w:rsidRPr="006238BF">
        <w:rPr>
          <w:rFonts w:ascii="Times New Roman" w:hAnsi="Times New Roman" w:cs="Times New Roman"/>
          <w:i/>
          <w:sz w:val="24"/>
          <w:szCs w:val="24"/>
        </w:rPr>
        <w:t>органических  и органических веществ</w:t>
      </w:r>
      <w:r>
        <w:rPr>
          <w:i/>
          <w:iCs/>
        </w:rPr>
        <w:t xml:space="preserve">. </w:t>
      </w:r>
      <w:r w:rsidRPr="006238BF">
        <w:rPr>
          <w:rFonts w:ascii="Times New Roman" w:hAnsi="Times New Roman" w:cs="Times New Roman"/>
          <w:i/>
          <w:sz w:val="24"/>
          <w:szCs w:val="24"/>
        </w:rPr>
        <w:t>Задачи на знание свойств веществ и химическую эр</w:t>
      </w:r>
      <w:r w:rsidRPr="006238BF">
        <w:rPr>
          <w:rFonts w:ascii="Times New Roman" w:hAnsi="Times New Roman" w:cs="Times New Roman"/>
          <w:i/>
          <w:sz w:val="24"/>
          <w:szCs w:val="24"/>
        </w:rPr>
        <w:t>у</w:t>
      </w:r>
      <w:r w:rsidRPr="006238BF">
        <w:rPr>
          <w:rFonts w:ascii="Times New Roman" w:hAnsi="Times New Roman" w:cs="Times New Roman"/>
          <w:i/>
          <w:sz w:val="24"/>
          <w:szCs w:val="24"/>
        </w:rPr>
        <w:t xml:space="preserve">дицию.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>адач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 xml:space="preserve"> по термохимии.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8BF">
        <w:rPr>
          <w:rFonts w:ascii="Times New Roman" w:hAnsi="Times New Roman" w:cs="Times New Roman"/>
          <w:iCs/>
          <w:color w:val="000000"/>
          <w:sz w:val="24"/>
          <w:szCs w:val="24"/>
        </w:rPr>
        <w:t>При подготовке</w:t>
      </w:r>
      <w:r w:rsidRPr="006238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6238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экспериментально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 </w:t>
      </w:r>
      <w:r w:rsidRPr="006238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6238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следует обратить внимание 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след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ющие специальные умения и навыки учащихся.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6238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рактические навыки, необходимые для работы в химической лаборатории: 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взвешивание (аналитические весы); измерение объемов жидкостей с помощью мерного ц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линдра, пипетки, бюретки, мерной колбы; приготовление раствора из твердого вещества и растворителя, смешивание и разбавление, выпаривание растворов; нагревание с помощью горелки, электрической плитки, </w:t>
      </w:r>
      <w:proofErr w:type="spellStart"/>
      <w:r w:rsidRPr="006238BF">
        <w:rPr>
          <w:rFonts w:ascii="Times New Roman" w:hAnsi="Times New Roman" w:cs="Times New Roman"/>
          <w:color w:val="000000"/>
          <w:sz w:val="24"/>
          <w:szCs w:val="24"/>
        </w:rPr>
        <w:t>колбонагревателя</w:t>
      </w:r>
      <w:proofErr w:type="spellEnd"/>
      <w:r w:rsidRPr="006238BF">
        <w:rPr>
          <w:rFonts w:ascii="Times New Roman" w:hAnsi="Times New Roman" w:cs="Times New Roman"/>
          <w:color w:val="000000"/>
          <w:sz w:val="24"/>
          <w:szCs w:val="24"/>
        </w:rPr>
        <w:t>, на водяной и на песчаной бане; смешив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ние и перемешивание жидкостей, использование магнитной мешалки, использование к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пельной и делительной воронок; фильтрование через плоский бумажный фильтр, фильтров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38BF">
        <w:rPr>
          <w:rFonts w:ascii="Times New Roman" w:hAnsi="Times New Roman" w:cs="Times New Roman"/>
          <w:color w:val="000000"/>
          <w:sz w:val="24"/>
          <w:szCs w:val="24"/>
        </w:rPr>
        <w:t xml:space="preserve">ние через свернутый бумажный фильтр; промывание осадков на фильтре, высушивание осадков на фильтре; перекристаллизация веществ из водных </w:t>
      </w:r>
      <w:r w:rsidRPr="006238BF">
        <w:rPr>
          <w:rFonts w:ascii="Times New Roman" w:hAnsi="Times New Roman" w:cs="Times New Roman"/>
          <w:sz w:val="24"/>
          <w:szCs w:val="24"/>
        </w:rPr>
        <w:t>растворов; высушивание в</w:t>
      </w:r>
      <w:r w:rsidRPr="006238BF">
        <w:rPr>
          <w:rFonts w:ascii="Times New Roman" w:hAnsi="Times New Roman" w:cs="Times New Roman"/>
          <w:sz w:val="24"/>
          <w:szCs w:val="24"/>
        </w:rPr>
        <w:t>е</w:t>
      </w:r>
      <w:r w:rsidRPr="006238BF">
        <w:rPr>
          <w:rFonts w:ascii="Times New Roman" w:hAnsi="Times New Roman" w:cs="Times New Roman"/>
          <w:sz w:val="24"/>
          <w:szCs w:val="24"/>
        </w:rPr>
        <w:t>ществ в сушильном шкафу, высушивание веществ в эксикаторе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23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72588" w:rsidRPr="000B3B04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2) </w:t>
      </w:r>
      <w:r w:rsidRPr="000B3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Навыки проведения синтеза неорганических и органических веществ: </w:t>
      </w:r>
      <w:r w:rsidRPr="000B3B04">
        <w:rPr>
          <w:rFonts w:ascii="Times New Roman" w:hAnsi="Times New Roman" w:cs="Times New Roman"/>
          <w:sz w:val="24"/>
          <w:szCs w:val="24"/>
        </w:rPr>
        <w:t>синтез в плоскодонной колбе, синтез в круглодонной колбе, работа с водоструйным насосом, фил</w:t>
      </w:r>
      <w:r w:rsidRPr="000B3B04">
        <w:rPr>
          <w:rFonts w:ascii="Times New Roman" w:hAnsi="Times New Roman" w:cs="Times New Roman"/>
          <w:sz w:val="24"/>
          <w:szCs w:val="24"/>
        </w:rPr>
        <w:t>ь</w:t>
      </w:r>
      <w:r w:rsidRPr="000B3B04">
        <w:rPr>
          <w:rFonts w:ascii="Times New Roman" w:hAnsi="Times New Roman" w:cs="Times New Roman"/>
          <w:sz w:val="24"/>
          <w:szCs w:val="24"/>
        </w:rPr>
        <w:t xml:space="preserve">трование через воронку </w:t>
      </w:r>
      <w:proofErr w:type="spellStart"/>
      <w:r w:rsidRPr="000B3B04">
        <w:rPr>
          <w:rFonts w:ascii="Times New Roman" w:hAnsi="Times New Roman" w:cs="Times New Roman"/>
          <w:sz w:val="24"/>
          <w:szCs w:val="24"/>
        </w:rPr>
        <w:t>Бюхнера</w:t>
      </w:r>
      <w:proofErr w:type="spellEnd"/>
      <w:r w:rsidRPr="000B3B04">
        <w:rPr>
          <w:rFonts w:ascii="Times New Roman" w:hAnsi="Times New Roman" w:cs="Times New Roman"/>
          <w:sz w:val="24"/>
          <w:szCs w:val="24"/>
        </w:rPr>
        <w:t>; аппаратура для нагревания реакционной смеси с дефле</w:t>
      </w:r>
      <w:r w:rsidRPr="000B3B04">
        <w:rPr>
          <w:rFonts w:ascii="Times New Roman" w:hAnsi="Times New Roman" w:cs="Times New Roman"/>
          <w:sz w:val="24"/>
          <w:szCs w:val="24"/>
        </w:rPr>
        <w:t>г</w:t>
      </w:r>
      <w:r w:rsidRPr="000B3B04">
        <w:rPr>
          <w:rFonts w:ascii="Times New Roman" w:hAnsi="Times New Roman" w:cs="Times New Roman"/>
          <w:sz w:val="24"/>
          <w:szCs w:val="24"/>
        </w:rPr>
        <w:t>матором, аппарат для перегонки жидкостей при нормальном давлении</w:t>
      </w:r>
      <w:r w:rsidRPr="000B3B0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Навыки проведения качественный </w:t>
      </w:r>
      <w:r w:rsidRPr="00623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количественный анализ неорганических и органических веществ</w:t>
      </w:r>
      <w:r w:rsidRPr="006238BF">
        <w:rPr>
          <w:rFonts w:ascii="Times New Roman" w:hAnsi="Times New Roman" w:cs="Times New Roman"/>
          <w:sz w:val="24"/>
          <w:szCs w:val="24"/>
        </w:rPr>
        <w:t>: реакции в пробирке, обнаружение катионов и анионов в водном ра</w:t>
      </w:r>
      <w:r w:rsidRPr="006238BF">
        <w:rPr>
          <w:rFonts w:ascii="Times New Roman" w:hAnsi="Times New Roman" w:cs="Times New Roman"/>
          <w:sz w:val="24"/>
          <w:szCs w:val="24"/>
        </w:rPr>
        <w:t>с</w:t>
      </w:r>
      <w:r w:rsidRPr="006238BF">
        <w:rPr>
          <w:rFonts w:ascii="Times New Roman" w:hAnsi="Times New Roman" w:cs="Times New Roman"/>
          <w:sz w:val="24"/>
          <w:szCs w:val="24"/>
        </w:rPr>
        <w:t>творе; групповые реакции на катионы и анионы; идентификация элементов по окрашиванию пламени; качественное определение основных функциональных групп органических соед</w:t>
      </w:r>
      <w:r w:rsidRPr="006238BF">
        <w:rPr>
          <w:rFonts w:ascii="Times New Roman" w:hAnsi="Times New Roman" w:cs="Times New Roman"/>
          <w:sz w:val="24"/>
          <w:szCs w:val="24"/>
        </w:rPr>
        <w:t>и</w:t>
      </w:r>
      <w:r w:rsidRPr="006238BF">
        <w:rPr>
          <w:rFonts w:ascii="Times New Roman" w:hAnsi="Times New Roman" w:cs="Times New Roman"/>
          <w:sz w:val="24"/>
          <w:szCs w:val="24"/>
        </w:rPr>
        <w:t>нений; титрование, приготовление стандартного раствора; кислотно-основное титрование, цветовые переходы индикаторов при кислотно-основном анализе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623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пециальные измерения и процедуры</w:t>
      </w:r>
      <w:r w:rsidRPr="006238BF">
        <w:rPr>
          <w:rFonts w:ascii="Times New Roman" w:hAnsi="Times New Roman" w:cs="Times New Roman"/>
          <w:sz w:val="24"/>
          <w:szCs w:val="24"/>
        </w:rPr>
        <w:t>: измерение кислотности среды рН-метром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588" w:rsidRPr="006238BF" w:rsidRDefault="00972588" w:rsidP="00972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8BF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0B3B04">
        <w:rPr>
          <w:rFonts w:ascii="Times New Roman" w:hAnsi="Times New Roman" w:cs="Times New Roman"/>
          <w:b/>
          <w:bCs/>
          <w:i/>
          <w:sz w:val="24"/>
          <w:szCs w:val="24"/>
        </w:rPr>
        <w:t>Умения и навыки</w:t>
      </w:r>
      <w:r w:rsidRPr="000B3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B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оценки </w:t>
      </w:r>
      <w:r w:rsidRPr="00623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результатов: </w:t>
      </w:r>
      <w:r w:rsidRPr="006238B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>ценка погрешности эксперимента (зн</w:t>
      </w:r>
      <w:r w:rsidRPr="006238BF">
        <w:rPr>
          <w:rFonts w:ascii="Times New Roman" w:hAnsi="Times New Roman" w:cs="Times New Roman"/>
          <w:sz w:val="24"/>
          <w:szCs w:val="24"/>
        </w:rPr>
        <w:t>а</w:t>
      </w:r>
      <w:r w:rsidRPr="006238BF">
        <w:rPr>
          <w:rFonts w:ascii="Times New Roman" w:hAnsi="Times New Roman" w:cs="Times New Roman"/>
          <w:sz w:val="24"/>
          <w:szCs w:val="24"/>
        </w:rPr>
        <w:t>чащие цифры, графики).</w:t>
      </w:r>
    </w:p>
    <w:p w:rsidR="00972588" w:rsidRPr="006238BF" w:rsidRDefault="00972588" w:rsidP="0062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10DD" w:rsidRDefault="004D10DD" w:rsidP="004D10D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химии, осуществляющим подготовку школьников к олимпиаде можно дать следующие методические рекомендации. </w:t>
      </w:r>
    </w:p>
    <w:p w:rsidR="004D10DD" w:rsidRDefault="006238BF" w:rsidP="004D10D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Усилить практическую направленность химической подготовки, использовать пра</w:t>
      </w:r>
      <w:r w:rsidRPr="006238BF">
        <w:rPr>
          <w:rFonts w:ascii="Times New Roman" w:hAnsi="Times New Roman" w:cs="Times New Roman"/>
          <w:sz w:val="24"/>
          <w:szCs w:val="24"/>
        </w:rPr>
        <w:t>к</w:t>
      </w:r>
      <w:r w:rsidRPr="006238BF">
        <w:rPr>
          <w:rFonts w:ascii="Times New Roman" w:hAnsi="Times New Roman" w:cs="Times New Roman"/>
          <w:sz w:val="24"/>
          <w:szCs w:val="24"/>
        </w:rPr>
        <w:t>тико-ориентированные химические задачи, задания на применение химических знаний в практических ситуациях.</w:t>
      </w:r>
      <w:r w:rsidR="004D10DD">
        <w:rPr>
          <w:rFonts w:ascii="Times New Roman" w:hAnsi="Times New Roman" w:cs="Times New Roman"/>
          <w:sz w:val="24"/>
          <w:szCs w:val="24"/>
        </w:rPr>
        <w:t xml:space="preserve"> </w:t>
      </w:r>
      <w:r w:rsidRPr="006238BF">
        <w:rPr>
          <w:rFonts w:ascii="Times New Roman" w:hAnsi="Times New Roman" w:cs="Times New Roman"/>
          <w:sz w:val="24"/>
          <w:szCs w:val="24"/>
        </w:rPr>
        <w:t>Использовать при подготовке качественное современное оборуд</w:t>
      </w:r>
      <w:r w:rsidRPr="006238BF">
        <w:rPr>
          <w:rFonts w:ascii="Times New Roman" w:hAnsi="Times New Roman" w:cs="Times New Roman"/>
          <w:sz w:val="24"/>
          <w:szCs w:val="24"/>
        </w:rPr>
        <w:t>о</w:t>
      </w:r>
      <w:r w:rsidRPr="006238BF">
        <w:rPr>
          <w:rFonts w:ascii="Times New Roman" w:hAnsi="Times New Roman" w:cs="Times New Roman"/>
          <w:sz w:val="24"/>
          <w:szCs w:val="24"/>
        </w:rPr>
        <w:t xml:space="preserve">вание и реактивы. </w:t>
      </w:r>
    </w:p>
    <w:p w:rsidR="004D10DD" w:rsidRPr="006238BF" w:rsidRDefault="004D10DD" w:rsidP="004D10D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Формировать аналитические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04">
        <w:rPr>
          <w:rFonts w:ascii="Times New Roman" w:hAnsi="Times New Roman" w:cs="Times New Roman"/>
          <w:sz w:val="24"/>
          <w:szCs w:val="24"/>
        </w:rPr>
        <w:t>учащихся: анализ</w:t>
      </w:r>
      <w:r w:rsidRPr="006238BF">
        <w:rPr>
          <w:rFonts w:ascii="Times New Roman" w:hAnsi="Times New Roman" w:cs="Times New Roman"/>
          <w:sz w:val="24"/>
          <w:szCs w:val="24"/>
        </w:rPr>
        <w:t>, синтез, сравнение, классиф</w:t>
      </w:r>
      <w:r w:rsidRPr="006238BF">
        <w:rPr>
          <w:rFonts w:ascii="Times New Roman" w:hAnsi="Times New Roman" w:cs="Times New Roman"/>
          <w:sz w:val="24"/>
          <w:szCs w:val="24"/>
        </w:rPr>
        <w:t>и</w:t>
      </w:r>
      <w:r w:rsidRPr="006238BF">
        <w:rPr>
          <w:rFonts w:ascii="Times New Roman" w:hAnsi="Times New Roman" w:cs="Times New Roman"/>
          <w:sz w:val="24"/>
          <w:szCs w:val="24"/>
        </w:rPr>
        <w:t>кация, обобщение, установление причинно-следственных связей, прогнозирование, модел</w:t>
      </w:r>
      <w:r w:rsidRPr="006238BF">
        <w:rPr>
          <w:rFonts w:ascii="Times New Roman" w:hAnsi="Times New Roman" w:cs="Times New Roman"/>
          <w:sz w:val="24"/>
          <w:szCs w:val="24"/>
        </w:rPr>
        <w:t>и</w:t>
      </w:r>
      <w:r w:rsidRPr="006238BF">
        <w:rPr>
          <w:rFonts w:ascii="Times New Roman" w:hAnsi="Times New Roman" w:cs="Times New Roman"/>
          <w:sz w:val="24"/>
          <w:szCs w:val="24"/>
        </w:rPr>
        <w:t>рование и др. Для этого объяснять сущность и содержание каждого умения, демонстрировать приемы его выполнения, далее применять и закреплять умение, и далее  учить применять данное умение в новой, незнакомой ситуации.</w:t>
      </w:r>
    </w:p>
    <w:p w:rsidR="004D10DD" w:rsidRDefault="004D10DD" w:rsidP="004D10D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В практику учебной работы  в системе  внедрять  элементы исследовательской де</w:t>
      </w:r>
      <w:r w:rsidRPr="006238BF">
        <w:rPr>
          <w:rFonts w:ascii="Times New Roman" w:hAnsi="Times New Roman" w:cs="Times New Roman"/>
          <w:sz w:val="24"/>
          <w:szCs w:val="24"/>
        </w:rPr>
        <w:t>я</w:t>
      </w:r>
      <w:r w:rsidRPr="006238BF">
        <w:rPr>
          <w:rFonts w:ascii="Times New Roman" w:hAnsi="Times New Roman" w:cs="Times New Roman"/>
          <w:sz w:val="24"/>
          <w:szCs w:val="24"/>
        </w:rPr>
        <w:t xml:space="preserve">тельности, включая большое число экспериментальных заданий. При  решении  расчетных  задач  учить общим методам  решения задач, показывая возможность решения одной задачи различными методами. </w:t>
      </w:r>
    </w:p>
    <w:p w:rsidR="004D10DD" w:rsidRPr="006238BF" w:rsidRDefault="004D10DD" w:rsidP="004D10D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>Развивать творческие способности. Для этого предлагать учащимся творческие зад</w:t>
      </w:r>
      <w:r w:rsidRPr="006238BF">
        <w:rPr>
          <w:rFonts w:ascii="Times New Roman" w:hAnsi="Times New Roman" w:cs="Times New Roman"/>
          <w:sz w:val="24"/>
          <w:szCs w:val="24"/>
        </w:rPr>
        <w:t>а</w:t>
      </w:r>
      <w:r w:rsidRPr="006238BF">
        <w:rPr>
          <w:rFonts w:ascii="Times New Roman" w:hAnsi="Times New Roman" w:cs="Times New Roman"/>
          <w:sz w:val="24"/>
          <w:szCs w:val="24"/>
        </w:rPr>
        <w:t>ния и задачи, требующие нетрадиционных решений и синтеза знаний из различных областей наук (не только естественных).</w:t>
      </w:r>
    </w:p>
    <w:p w:rsidR="006238BF" w:rsidRPr="006238BF" w:rsidRDefault="006238BF" w:rsidP="004D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BF">
        <w:rPr>
          <w:rFonts w:ascii="Times New Roman" w:hAnsi="Times New Roman" w:cs="Times New Roman"/>
          <w:sz w:val="24"/>
          <w:szCs w:val="24"/>
        </w:rPr>
        <w:t xml:space="preserve">Во  внеурочной  </w:t>
      </w:r>
      <w:r w:rsidR="004D10DD">
        <w:rPr>
          <w:rFonts w:ascii="Times New Roman" w:hAnsi="Times New Roman" w:cs="Times New Roman"/>
          <w:sz w:val="24"/>
          <w:szCs w:val="24"/>
        </w:rPr>
        <w:t xml:space="preserve">деятельности организовывать межшкольные </w:t>
      </w:r>
      <w:proofErr w:type="spellStart"/>
      <w:r w:rsidRPr="006238B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238BF">
        <w:rPr>
          <w:rFonts w:ascii="Times New Roman" w:hAnsi="Times New Roman" w:cs="Times New Roman"/>
          <w:sz w:val="24"/>
          <w:szCs w:val="24"/>
        </w:rPr>
        <w:t xml:space="preserve"> факул</w:t>
      </w:r>
      <w:r w:rsidRPr="006238BF">
        <w:rPr>
          <w:rFonts w:ascii="Times New Roman" w:hAnsi="Times New Roman" w:cs="Times New Roman"/>
          <w:sz w:val="24"/>
          <w:szCs w:val="24"/>
        </w:rPr>
        <w:t>ь</w:t>
      </w:r>
      <w:r w:rsidRPr="006238BF">
        <w:rPr>
          <w:rFonts w:ascii="Times New Roman" w:hAnsi="Times New Roman" w:cs="Times New Roman"/>
          <w:sz w:val="24"/>
          <w:szCs w:val="24"/>
        </w:rPr>
        <w:t xml:space="preserve">тативы, привлекая к работе специалистов ВУЗов, рекомендуется внедрять пропедевтический курс по химии, начиная с 5 класса. </w:t>
      </w:r>
    </w:p>
    <w:p w:rsidR="00972588" w:rsidRPr="009806E8" w:rsidRDefault="00972588" w:rsidP="004D10D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736568" w:rsidRPr="00FD4D26" w:rsidRDefault="00736568" w:rsidP="00736568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806E8" w:rsidRPr="00971179" w:rsidRDefault="009806E8" w:rsidP="009806E8">
      <w:pPr>
        <w:spacing w:after="0" w:line="240" w:lineRule="auto"/>
        <w:jc w:val="both"/>
        <w:rPr>
          <w:snapToGrid w:val="0"/>
          <w:sz w:val="24"/>
          <w:szCs w:val="24"/>
        </w:rPr>
      </w:pPr>
    </w:p>
    <w:sectPr w:rsidR="009806E8" w:rsidRPr="00971179" w:rsidSect="0001287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C2" w:rsidRDefault="000116C2" w:rsidP="00012878">
      <w:pPr>
        <w:spacing w:after="0" w:line="240" w:lineRule="auto"/>
      </w:pPr>
      <w:r>
        <w:separator/>
      </w:r>
    </w:p>
  </w:endnote>
  <w:endnote w:type="continuationSeparator" w:id="0">
    <w:p w:rsidR="000116C2" w:rsidRDefault="000116C2" w:rsidP="0001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688444"/>
      <w:docPartObj>
        <w:docPartGallery w:val="Page Numbers (Bottom of Page)"/>
        <w:docPartUnique/>
      </w:docPartObj>
    </w:sdtPr>
    <w:sdtContent>
      <w:p w:rsidR="0015479A" w:rsidRDefault="001547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2F">
          <w:rPr>
            <w:noProof/>
          </w:rPr>
          <w:t>1</w:t>
        </w:r>
        <w:r>
          <w:fldChar w:fldCharType="end"/>
        </w:r>
      </w:p>
    </w:sdtContent>
  </w:sdt>
  <w:p w:rsidR="0015479A" w:rsidRDefault="00154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C2" w:rsidRDefault="000116C2" w:rsidP="00012878">
      <w:pPr>
        <w:spacing w:after="0" w:line="240" w:lineRule="auto"/>
      </w:pPr>
      <w:r>
        <w:separator/>
      </w:r>
    </w:p>
  </w:footnote>
  <w:footnote w:type="continuationSeparator" w:id="0">
    <w:p w:rsidR="000116C2" w:rsidRDefault="000116C2" w:rsidP="0001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CD8"/>
    <w:multiLevelType w:val="hybridMultilevel"/>
    <w:tmpl w:val="90C2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5F0F"/>
    <w:multiLevelType w:val="hybridMultilevel"/>
    <w:tmpl w:val="0B68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887"/>
    <w:multiLevelType w:val="hybridMultilevel"/>
    <w:tmpl w:val="E24A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B41"/>
    <w:multiLevelType w:val="hybridMultilevel"/>
    <w:tmpl w:val="34643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74CA4"/>
    <w:multiLevelType w:val="hybridMultilevel"/>
    <w:tmpl w:val="F710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2A8B"/>
    <w:multiLevelType w:val="hybridMultilevel"/>
    <w:tmpl w:val="28746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0116B"/>
    <w:multiLevelType w:val="hybridMultilevel"/>
    <w:tmpl w:val="C0F0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513A"/>
    <w:multiLevelType w:val="hybridMultilevel"/>
    <w:tmpl w:val="A32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8631B"/>
    <w:multiLevelType w:val="hybridMultilevel"/>
    <w:tmpl w:val="748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64736"/>
    <w:multiLevelType w:val="hybridMultilevel"/>
    <w:tmpl w:val="4FDE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21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0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0A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C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1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05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28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7705D"/>
    <w:multiLevelType w:val="hybridMultilevel"/>
    <w:tmpl w:val="B97C5824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5AF1"/>
    <w:multiLevelType w:val="hybridMultilevel"/>
    <w:tmpl w:val="2E223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D14C89"/>
    <w:multiLevelType w:val="hybridMultilevel"/>
    <w:tmpl w:val="AF865B24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C3CF2"/>
    <w:multiLevelType w:val="hybridMultilevel"/>
    <w:tmpl w:val="8EFE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470AC"/>
    <w:multiLevelType w:val="hybridMultilevel"/>
    <w:tmpl w:val="710EC7C0"/>
    <w:lvl w:ilvl="0" w:tplc="7A9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731B8"/>
    <w:multiLevelType w:val="hybridMultilevel"/>
    <w:tmpl w:val="B880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26712"/>
    <w:multiLevelType w:val="hybridMultilevel"/>
    <w:tmpl w:val="6BAC2ABA"/>
    <w:lvl w:ilvl="0" w:tplc="02C8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F0147"/>
    <w:multiLevelType w:val="hybridMultilevel"/>
    <w:tmpl w:val="F0F44D00"/>
    <w:lvl w:ilvl="0" w:tplc="DE307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18">
    <w:nsid w:val="3B125785"/>
    <w:multiLevelType w:val="hybridMultilevel"/>
    <w:tmpl w:val="A00A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22A1"/>
    <w:multiLevelType w:val="hybridMultilevel"/>
    <w:tmpl w:val="7CD68E2E"/>
    <w:lvl w:ilvl="0" w:tplc="7A9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174FA"/>
    <w:multiLevelType w:val="hybridMultilevel"/>
    <w:tmpl w:val="FBDA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0149F"/>
    <w:multiLevelType w:val="hybridMultilevel"/>
    <w:tmpl w:val="B45CA89A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C259F"/>
    <w:multiLevelType w:val="multilevel"/>
    <w:tmpl w:val="18024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548FB"/>
    <w:multiLevelType w:val="hybridMultilevel"/>
    <w:tmpl w:val="E8243810"/>
    <w:lvl w:ilvl="0" w:tplc="19124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6F593B"/>
    <w:multiLevelType w:val="hybridMultilevel"/>
    <w:tmpl w:val="DF5A3C80"/>
    <w:lvl w:ilvl="0" w:tplc="8C066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21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0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0A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C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1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05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A5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28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82248"/>
    <w:multiLevelType w:val="hybridMultilevel"/>
    <w:tmpl w:val="365E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70593"/>
    <w:multiLevelType w:val="hybridMultilevel"/>
    <w:tmpl w:val="055ABC28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61890"/>
    <w:multiLevelType w:val="hybridMultilevel"/>
    <w:tmpl w:val="125A4902"/>
    <w:lvl w:ilvl="0" w:tplc="228E00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18582E"/>
    <w:multiLevelType w:val="hybridMultilevel"/>
    <w:tmpl w:val="32C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22D36"/>
    <w:multiLevelType w:val="hybridMultilevel"/>
    <w:tmpl w:val="0984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0694F"/>
    <w:multiLevelType w:val="hybridMultilevel"/>
    <w:tmpl w:val="886046B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2">
    <w:nsid w:val="65C76202"/>
    <w:multiLevelType w:val="hybridMultilevel"/>
    <w:tmpl w:val="6FAA5864"/>
    <w:lvl w:ilvl="0" w:tplc="7A9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71BCF"/>
    <w:multiLevelType w:val="hybridMultilevel"/>
    <w:tmpl w:val="196C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95B9C"/>
    <w:multiLevelType w:val="hybridMultilevel"/>
    <w:tmpl w:val="35B2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C154C9"/>
    <w:multiLevelType w:val="hybridMultilevel"/>
    <w:tmpl w:val="BEAC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851EF"/>
    <w:multiLevelType w:val="hybridMultilevel"/>
    <w:tmpl w:val="09AA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21856"/>
    <w:multiLevelType w:val="multilevel"/>
    <w:tmpl w:val="85AA6D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DD32B6"/>
    <w:multiLevelType w:val="hybridMultilevel"/>
    <w:tmpl w:val="7D3029B6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56608"/>
    <w:multiLevelType w:val="hybridMultilevel"/>
    <w:tmpl w:val="FF68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03115"/>
    <w:multiLevelType w:val="hybridMultilevel"/>
    <w:tmpl w:val="497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3052A"/>
    <w:multiLevelType w:val="hybridMultilevel"/>
    <w:tmpl w:val="B36A8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595794"/>
    <w:multiLevelType w:val="hybridMultilevel"/>
    <w:tmpl w:val="38F097EA"/>
    <w:lvl w:ilvl="0" w:tplc="27CC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30"/>
  </w:num>
  <w:num w:numId="12">
    <w:abstractNumId w:val="2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6"/>
  </w:num>
  <w:num w:numId="16">
    <w:abstractNumId w:val="36"/>
  </w:num>
  <w:num w:numId="17">
    <w:abstractNumId w:val="26"/>
  </w:num>
  <w:num w:numId="18">
    <w:abstractNumId w:val="41"/>
  </w:num>
  <w:num w:numId="19">
    <w:abstractNumId w:val="34"/>
  </w:num>
  <w:num w:numId="20">
    <w:abstractNumId w:val="33"/>
  </w:num>
  <w:num w:numId="21">
    <w:abstractNumId w:val="35"/>
  </w:num>
  <w:num w:numId="22">
    <w:abstractNumId w:val="15"/>
  </w:num>
  <w:num w:numId="23">
    <w:abstractNumId w:val="23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1"/>
  </w:num>
  <w:num w:numId="29">
    <w:abstractNumId w:val="37"/>
  </w:num>
  <w:num w:numId="30">
    <w:abstractNumId w:val="22"/>
  </w:num>
  <w:num w:numId="31">
    <w:abstractNumId w:val="14"/>
  </w:num>
  <w:num w:numId="32">
    <w:abstractNumId w:val="32"/>
  </w:num>
  <w:num w:numId="33">
    <w:abstractNumId w:val="19"/>
  </w:num>
  <w:num w:numId="34">
    <w:abstractNumId w:val="29"/>
  </w:num>
  <w:num w:numId="35">
    <w:abstractNumId w:val="25"/>
  </w:num>
  <w:num w:numId="36">
    <w:abstractNumId w:val="39"/>
  </w:num>
  <w:num w:numId="37">
    <w:abstractNumId w:val="9"/>
  </w:num>
  <w:num w:numId="38">
    <w:abstractNumId w:val="12"/>
  </w:num>
  <w:num w:numId="39">
    <w:abstractNumId w:val="10"/>
  </w:num>
  <w:num w:numId="40">
    <w:abstractNumId w:val="21"/>
  </w:num>
  <w:num w:numId="41">
    <w:abstractNumId w:val="27"/>
  </w:num>
  <w:num w:numId="42">
    <w:abstractNumId w:val="3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8"/>
    <w:rsid w:val="00006C25"/>
    <w:rsid w:val="000116C2"/>
    <w:rsid w:val="00012786"/>
    <w:rsid w:val="00012878"/>
    <w:rsid w:val="000211C8"/>
    <w:rsid w:val="000B3B04"/>
    <w:rsid w:val="000E0ED3"/>
    <w:rsid w:val="000E55DF"/>
    <w:rsid w:val="00150DE3"/>
    <w:rsid w:val="0015479A"/>
    <w:rsid w:val="001C0879"/>
    <w:rsid w:val="001C21C4"/>
    <w:rsid w:val="001F2D8A"/>
    <w:rsid w:val="00253DC9"/>
    <w:rsid w:val="002614E7"/>
    <w:rsid w:val="002678F5"/>
    <w:rsid w:val="002D4A2F"/>
    <w:rsid w:val="002D64C5"/>
    <w:rsid w:val="00301985"/>
    <w:rsid w:val="0031639C"/>
    <w:rsid w:val="003A0213"/>
    <w:rsid w:val="004564EE"/>
    <w:rsid w:val="00492DBC"/>
    <w:rsid w:val="00496148"/>
    <w:rsid w:val="004C0386"/>
    <w:rsid w:val="004C75D6"/>
    <w:rsid w:val="004D10DD"/>
    <w:rsid w:val="00524937"/>
    <w:rsid w:val="00541BC2"/>
    <w:rsid w:val="00561833"/>
    <w:rsid w:val="00571F5E"/>
    <w:rsid w:val="00585B62"/>
    <w:rsid w:val="005C4842"/>
    <w:rsid w:val="006238BF"/>
    <w:rsid w:val="00625B33"/>
    <w:rsid w:val="00682388"/>
    <w:rsid w:val="006829D5"/>
    <w:rsid w:val="007047A1"/>
    <w:rsid w:val="00716E90"/>
    <w:rsid w:val="00727794"/>
    <w:rsid w:val="00735B05"/>
    <w:rsid w:val="00736568"/>
    <w:rsid w:val="00766536"/>
    <w:rsid w:val="007D4F68"/>
    <w:rsid w:val="00800C0C"/>
    <w:rsid w:val="008A4D25"/>
    <w:rsid w:val="008B03E5"/>
    <w:rsid w:val="008B0FC2"/>
    <w:rsid w:val="008D6919"/>
    <w:rsid w:val="00972588"/>
    <w:rsid w:val="009806E8"/>
    <w:rsid w:val="00A2010A"/>
    <w:rsid w:val="00A2164C"/>
    <w:rsid w:val="00A93230"/>
    <w:rsid w:val="00A95C10"/>
    <w:rsid w:val="00B2141B"/>
    <w:rsid w:val="00B3755F"/>
    <w:rsid w:val="00B73669"/>
    <w:rsid w:val="00B9605A"/>
    <w:rsid w:val="00BA6A9F"/>
    <w:rsid w:val="00BC15CF"/>
    <w:rsid w:val="00C251FC"/>
    <w:rsid w:val="00C97D30"/>
    <w:rsid w:val="00D10487"/>
    <w:rsid w:val="00D53046"/>
    <w:rsid w:val="00D74BE7"/>
    <w:rsid w:val="00D97FAB"/>
    <w:rsid w:val="00DB4207"/>
    <w:rsid w:val="00E14D01"/>
    <w:rsid w:val="00F142D5"/>
    <w:rsid w:val="00F8358D"/>
    <w:rsid w:val="00F85E87"/>
    <w:rsid w:val="00FB7F58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878"/>
  </w:style>
  <w:style w:type="character" w:styleId="a3">
    <w:name w:val="Hyperlink"/>
    <w:basedOn w:val="a0"/>
    <w:unhideWhenUsed/>
    <w:rsid w:val="00012878"/>
    <w:rPr>
      <w:color w:val="0000FF"/>
      <w:u w:val="single"/>
    </w:rPr>
  </w:style>
  <w:style w:type="paragraph" w:customStyle="1" w:styleId="unformattext">
    <w:name w:val="unformat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878"/>
  </w:style>
  <w:style w:type="paragraph" w:styleId="a6">
    <w:name w:val="footer"/>
    <w:basedOn w:val="a"/>
    <w:link w:val="a7"/>
    <w:uiPriority w:val="99"/>
    <w:unhideWhenUsed/>
    <w:rsid w:val="0001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878"/>
  </w:style>
  <w:style w:type="paragraph" w:styleId="a8">
    <w:name w:val="footnote text"/>
    <w:basedOn w:val="a"/>
    <w:link w:val="a9"/>
    <w:uiPriority w:val="99"/>
    <w:semiHidden/>
    <w:unhideWhenUsed/>
    <w:rsid w:val="00A216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164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164C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A95C10"/>
    <w:rPr>
      <w:color w:val="800080" w:themeColor="followedHyperlink"/>
      <w:u w:val="single"/>
    </w:rPr>
  </w:style>
  <w:style w:type="paragraph" w:customStyle="1" w:styleId="Default">
    <w:name w:val="Default"/>
    <w:rsid w:val="00021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211C8"/>
    <w:pPr>
      <w:ind w:left="720"/>
      <w:contextualSpacing/>
    </w:pPr>
    <w:rPr>
      <w:rFonts w:eastAsiaTheme="minorEastAsia"/>
      <w:lang w:eastAsia="ru-RU"/>
    </w:rPr>
  </w:style>
  <w:style w:type="paragraph" w:customStyle="1" w:styleId="ad">
    <w:name w:val="Стиль диплома"/>
    <w:basedOn w:val="a"/>
    <w:rsid w:val="006238BF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62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238BF"/>
    <w:rPr>
      <w:b/>
      <w:bCs/>
    </w:rPr>
  </w:style>
  <w:style w:type="paragraph" w:styleId="af0">
    <w:name w:val="Body Text Indent"/>
    <w:basedOn w:val="a"/>
    <w:link w:val="af1"/>
    <w:semiHidden/>
    <w:unhideWhenUsed/>
    <w:rsid w:val="007D4F68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7D4F68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64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564EE"/>
  </w:style>
  <w:style w:type="paragraph" w:styleId="af4">
    <w:name w:val="No Spacing"/>
    <w:uiPriority w:val="1"/>
    <w:qFormat/>
    <w:rsid w:val="004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365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727794"/>
  </w:style>
  <w:style w:type="paragraph" w:customStyle="1" w:styleId="c3c29c41">
    <w:name w:val="c3 c29 c41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27794"/>
  </w:style>
  <w:style w:type="paragraph" w:customStyle="1" w:styleId="c41c3c29">
    <w:name w:val="c41 c3 c29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878"/>
  </w:style>
  <w:style w:type="character" w:styleId="a3">
    <w:name w:val="Hyperlink"/>
    <w:basedOn w:val="a0"/>
    <w:unhideWhenUsed/>
    <w:rsid w:val="00012878"/>
    <w:rPr>
      <w:color w:val="0000FF"/>
      <w:u w:val="single"/>
    </w:rPr>
  </w:style>
  <w:style w:type="paragraph" w:customStyle="1" w:styleId="unformattext">
    <w:name w:val="unformattext"/>
    <w:basedOn w:val="a"/>
    <w:rsid w:val="0001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878"/>
  </w:style>
  <w:style w:type="paragraph" w:styleId="a6">
    <w:name w:val="footer"/>
    <w:basedOn w:val="a"/>
    <w:link w:val="a7"/>
    <w:uiPriority w:val="99"/>
    <w:unhideWhenUsed/>
    <w:rsid w:val="0001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878"/>
  </w:style>
  <w:style w:type="paragraph" w:styleId="a8">
    <w:name w:val="footnote text"/>
    <w:basedOn w:val="a"/>
    <w:link w:val="a9"/>
    <w:uiPriority w:val="99"/>
    <w:semiHidden/>
    <w:unhideWhenUsed/>
    <w:rsid w:val="00A2164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164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164C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A95C10"/>
    <w:rPr>
      <w:color w:val="800080" w:themeColor="followedHyperlink"/>
      <w:u w:val="single"/>
    </w:rPr>
  </w:style>
  <w:style w:type="paragraph" w:customStyle="1" w:styleId="Default">
    <w:name w:val="Default"/>
    <w:rsid w:val="00021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211C8"/>
    <w:pPr>
      <w:ind w:left="720"/>
      <w:contextualSpacing/>
    </w:pPr>
    <w:rPr>
      <w:rFonts w:eastAsiaTheme="minorEastAsia"/>
      <w:lang w:eastAsia="ru-RU"/>
    </w:rPr>
  </w:style>
  <w:style w:type="paragraph" w:customStyle="1" w:styleId="ad">
    <w:name w:val="Стиль диплома"/>
    <w:basedOn w:val="a"/>
    <w:rsid w:val="006238BF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62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238BF"/>
    <w:rPr>
      <w:b/>
      <w:bCs/>
    </w:rPr>
  </w:style>
  <w:style w:type="paragraph" w:styleId="af0">
    <w:name w:val="Body Text Indent"/>
    <w:basedOn w:val="a"/>
    <w:link w:val="af1"/>
    <w:semiHidden/>
    <w:unhideWhenUsed/>
    <w:rsid w:val="007D4F68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7D4F68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564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564EE"/>
  </w:style>
  <w:style w:type="paragraph" w:styleId="af4">
    <w:name w:val="No Spacing"/>
    <w:uiPriority w:val="1"/>
    <w:qFormat/>
    <w:rsid w:val="0045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365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727794"/>
  </w:style>
  <w:style w:type="paragraph" w:customStyle="1" w:styleId="c3c29c41">
    <w:name w:val="c3 c29 c41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27794"/>
  </w:style>
  <w:style w:type="paragraph" w:customStyle="1" w:styleId="c41c3c29">
    <w:name w:val="c41 c3 c29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08AC-83A9-4AA3-B438-2675BA03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2</cp:revision>
  <dcterms:created xsi:type="dcterms:W3CDTF">2016-11-03T13:44:00Z</dcterms:created>
  <dcterms:modified xsi:type="dcterms:W3CDTF">2016-11-03T13:44:00Z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Английский язык</vt:lpwstr>
  </property>
</Properties>
</file>